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Psychiatrist</w:t>
      </w:r>
      <w:r>
        <w:t xml:space="preserve"> </w:t>
      </w:r>
      <w:r>
        <w:t xml:space="preserve">Clinic</w:t>
      </w:r>
      <w:r>
        <w:t xml:space="preserve"> </w:t>
      </w:r>
      <w:r>
        <w:t xml:space="preserve">in</w:t>
      </w:r>
      <w:r>
        <w:t xml:space="preserve"> </w:t>
      </w:r>
      <w:r>
        <w:t xml:space="preserve">Philippines</w:t>
      </w:r>
      <w:r>
        <w:t xml:space="preserve"> </w:t>
      </w:r>
      <w:r>
        <w:t xml:space="preserve">Manila</w:t>
      </w:r>
    </w:p>
    <w:bookmarkStart w:id="32" w:name="Xcb0ba320abc8e99f9941ff112cb46cb029142c9"/>
    <w:p>
      <w:pPr>
        <w:pStyle w:val="Heading1"/>
      </w:pPr>
      <w:r>
        <w:t xml:space="preserve">Project Report on the Integration and Expansion of Specialized Psychiatrist Services in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Regional Office III &amp; Private Stakeholders</w:t>
      </w:r>
      <w:r>
        <w:br/>
      </w:r>
      <w:r>
        <w:rPr>
          <w:bCs/>
          <w:b/>
        </w:rPr>
        <w:t xml:space="preserve">From:</w:t>
      </w:r>
      <w:r>
        <w:t xml:space="preserve"> </w:t>
      </w:r>
      <w:r>
        <w:t xml:space="preserve">Project Management Team, Mental Health Initiative Philippines</w:t>
      </w:r>
      <w:r>
        <w:br/>
      </w:r>
      <w:r>
        <w:rPr>
          <w:bCs/>
          <w:b/>
        </w:rPr>
        <w:t xml:space="preserve">Subject: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a strategic framework for addressing the critical shortage of mental health professionals, specifically focusing on the role of a qualified psychiatrist, within the urban hub of Philippines Manila. As one of the most densely populated cities in Southeast Asia, Philippines Manila faces unique psychiatric challenges driven by socioeconomic factors, rapid urbanization, and post-pandemic psychological stressors. The primary objective is to establish a robust network of accredited psychiatrists who can provide evidence-based care to the residents of Philippines Manila. This document details the current landscape, identifies gaps in service delivery for those requiring a psychiatrist, proposes infrastructure solutions, and emphasizes cultural competency essential for effective treatment in this specific geographic context.</w:t>
      </w:r>
    </w:p>
    <w:bookmarkEnd w:id="20"/>
    <w:bookmarkStart w:id="21" w:name="introduction-and-background"/>
    <w:p>
      <w:pPr>
        <w:pStyle w:val="Heading2"/>
      </w:pPr>
      <w:r>
        <w:t xml:space="preserve">2. Introduction and Background</w:t>
      </w:r>
    </w:p>
    <w:p>
      <w:pPr>
        <w:pStyle w:val="FirstParagraph"/>
      </w:pPr>
      <w:r>
        <w:t xml:space="preserve">Mental health is no longer a secondary concern but a public health priority. In the Philippines, the stigma surrounding mental illness remains high, yet the demand for professional intervention is growing exponentially. The city of Philippines Manila serves as the political, economic, and cultural center of the nation. Consequently, it attracts migrants from rural areas seeking better opportunities, often leading to increased pressure on social services and individual psychological resilience. The absence of immediate access to a competent psychiatrist often results in delayed diagnosis and treatment for conditions such as schizophrenia, bipolar disorder major depressive disorder with psychotic features anxiety disorders requiring pharmacological intervention.</w:t>
      </w:r>
    </w:p>
    <w:p>
      <w:pPr>
        <w:pStyle w:val="BodyText"/>
      </w:pPr>
      <w:r>
        <w:t xml:space="preserve">This project report aims to bridge the gap between patient needs and professional availability. By focusing on the deployment of a specialist psychiatrist team in Philippines Manila, we aim to create a model of care that is both accessible and sustainable for urban dwellers facing complex mental health crises.</w:t>
      </w:r>
    </w:p>
    <w:bookmarkEnd w:id="21"/>
    <w:bookmarkStart w:id="23" w:name="Xeb204f5696a586580b6b6ce0a2caa6108c1942a"/>
    <w:p>
      <w:pPr>
        <w:pStyle w:val="Heading2"/>
      </w:pPr>
      <w:r>
        <w:t xml:space="preserve">3. Current Landscape: The Need for a Psychiatrist in Philippines Manila</w:t>
      </w:r>
    </w:p>
    <w:p>
      <w:pPr>
        <w:pStyle w:val="FirstParagraph"/>
      </w:pPr>
      <w:r>
        <w:t xml:space="preserve">The statistics regarding mental health in the Philippines indicate a widening gap between prevalence and treatment rates. According to recent studies, nearly 10% of Filipinos suffer from clinically significant symptoms of common mental disorders, yet less than 30% receive any form of professional help. In a metropolis like Philippines Manila, where stress levels are elevated due to traffic congestion (</w:t>
      </w:r>
      <w:r>
        <w:rPr>
          <w:iCs/>
          <w:i/>
        </w:rPr>
        <w:t xml:space="preserve">padala</w:t>
      </w:r>
      <w:r>
        <w:t xml:space="preserve"> </w:t>
      </w:r>
      <w:r>
        <w:t xml:space="preserve">economy pressures), housing insecurity in informal settlements, and high cost of living the need for a dedicated psychiatrist is urgent.</w:t>
      </w:r>
    </w:p>
    <w:bookmarkStart w:id="22" w:name="statistical-challenges"/>
    <w:p>
      <w:pPr>
        <w:pStyle w:val="Heading3"/>
      </w:pPr>
      <w:r>
        <w:t xml:space="preserve">3.1 Statistical Challenges</w:t>
      </w:r>
    </w:p>
    <w:p>
      <w:pPr>
        <w:numPr>
          <w:ilvl w:val="0"/>
          <w:numId w:val="1001"/>
        </w:numPr>
        <w:pStyle w:val="Compact"/>
      </w:pPr>
      <w:r>
        <w:rPr>
          <w:bCs/>
          <w:b/>
        </w:rPr>
        <w:t xml:space="preserve">Ratios:</w:t>
      </w:r>
      <w:r>
        <w:t xml:space="preserve">The ratio of psychiatrists to the population in the Philippines is significantly lower than international standards recommended by the World Health Organization. In Philippines Manila, while there are more specialists than in rural provinces, they are often concentrated in exclusive medical centers inaccessible to low-income families.</w:t>
      </w:r>
    </w:p>
    <w:p>
      <w:pPr>
        <w:numPr>
          <w:ilvl w:val="0"/>
          <w:numId w:val="1001"/>
        </w:numPr>
        <w:pStyle w:val="Compact"/>
      </w:pPr>
      <w:r>
        <w:rPr>
          <w:bCs/>
          <w:b/>
        </w:rPr>
        <w:t xml:space="preserve">Wait Times:</w:t>
      </w:r>
      <w:r>
        <w:t xml:space="preserve">Patients seeking consultation with a psychiatrist in public hospitals in Philippines Manila often face wait times of several months due to overcrowding and limited staffing.</w:t>
      </w:r>
    </w:p>
    <w:p>
      <w:pPr>
        <w:numPr>
          <w:ilvl w:val="0"/>
          <w:numId w:val="1001"/>
        </w:numPr>
        <w:pStyle w:val="Compact"/>
      </w:pPr>
      <w:r>
        <w:rPr>
          <w:bCs/>
          <w:b/>
        </w:rPr>
        <w:t xml:space="preserve">Morbidity:</w:t>
      </w:r>
      <w:r>
        <w:t xml:space="preserve">Rising rates of suicide among youth and alcoholism among working adults in the districts surrounding Philippines Manila necessitate immediate psychiatric intervention.</w:t>
      </w:r>
    </w:p>
    <w:bookmarkEnd w:id="22"/>
    <w:bookmarkEnd w:id="23"/>
    <w:bookmarkStart w:id="24" w:name="project-objectives"/>
    <w:p>
      <w:pPr>
        <w:pStyle w:val="Heading2"/>
      </w:pPr>
      <w:r>
        <w:t xml:space="preserve">4. Project Objectives</w:t>
      </w:r>
    </w:p>
    <w:p>
      <w:pPr>
        <w:pStyle w:val="FirstParagraph"/>
      </w:pPr>
      <w:r>
        <w:t xml:space="preserve">To address these challenges, this project report proposes four key objectives centered on the role of a psychiatrist:</w:t>
      </w:r>
    </w:p>
    <w:p>
      <w:pPr>
        <w:numPr>
          <w:ilvl w:val="0"/>
          <w:numId w:val="1002"/>
        </w:numPr>
        <w:pStyle w:val="Compact"/>
      </w:pPr>
      <w:r>
        <w:rPr>
          <w:bCs/>
          <w:b/>
        </w:rPr>
        <w:t xml:space="preserve">Acessibility:</w:t>
      </w:r>
      <w:r>
        <w:t xml:space="preserve">To deploy at least ten new mobile psychiatry units and two stationary clinics in underserved barangays within Philippines Manila by the end of Year 1.</w:t>
      </w:r>
    </w:p>
    <w:p>
      <w:pPr>
        <w:numPr>
          <w:ilvl w:val="0"/>
          <w:numId w:val="1002"/>
        </w:numPr>
        <w:pStyle w:val="Compact"/>
      </w:pPr>
      <w:r>
        <w:rPr>
          <w:bCs/>
          <w:b/>
        </w:rPr>
        <w:t xml:space="preserve">Cultural Competency:</w:t>
      </w:r>
      <w:r>
        <w:t xml:space="preserve">To train all assigned psychiatrist staff on local cultural nuances, religious beliefs (predominantly Catholic and Evangelical), and language diversity (Tagalog, English, Chavacano) present in Philippines Manila.</w:t>
      </w:r>
    </w:p>
    <w:p>
      <w:pPr>
        <w:numPr>
          <w:ilvl w:val="0"/>
          <w:numId w:val="1002"/>
        </w:numPr>
        <w:pStyle w:val="Compact"/>
      </w:pPr>
      <w:r>
        <w:rPr>
          <w:bCs/>
          <w:b/>
        </w:rPr>
        <w:t xml:space="preserve">Integration:</w:t>
      </w:r>
      <w:r>
        <w:t xml:space="preserve">To integrate psychiatric care with primary healthcare facilities managed by the Local Government Units of the cities comprising Philippines Manila.</w:t>
      </w:r>
    </w:p>
    <w:p>
      <w:pPr>
        <w:numPr>
          <w:ilvl w:val="0"/>
          <w:numId w:val="1002"/>
        </w:numPr>
        <w:pStyle w:val="Compact"/>
      </w:pPr>
      <w:r>
        <w:rPr>
          <w:bCs/>
          <w:b/>
        </w:rPr>
        <w:t xml:space="preserve">Educational Outreach:</w:t>
      </w:r>
      <w:r>
        <w:t xml:space="preserve">To reduce stigma by conducting community seminars led by a psychiatrist, educating families on recognizing signs of mental distress.</w:t>
      </w:r>
    </w:p>
    <w:bookmarkEnd w:id="24"/>
    <w:bookmarkStart w:id="27" w:name="methodology-and-implementation-strategy"/>
    <w:p>
      <w:pPr>
        <w:pStyle w:val="Heading2"/>
      </w:pPr>
      <w:r>
        <w:t xml:space="preserve">5. Methodology and Implementation Strategy</w:t>
      </w:r>
    </w:p>
    <w:p>
      <w:pPr>
        <w:pStyle w:val="FirstParagraph"/>
      </w:pPr>
      <w:r>
        <w:t xml:space="preserve">The implementation phase involves a multi-stakeholder approach. The project relies heavily on collaboration between the Department of Health (DOH), the Professional Regulation Commission (PRC), local city governments in Philippines Manila, and private medical institutions.</w:t>
      </w:r>
    </w:p>
    <w:bookmarkStart w:id="25" w:name="Xdd3b6bdb25e6d0327239fc268c5cdd0f0f16936"/>
    <w:p>
      <w:pPr>
        <w:pStyle w:val="Heading3"/>
      </w:pPr>
      <w:r>
        <w:t xml:space="preserve">5.1 Recruitment of Qualified Psychiatrist Specialists</w:t>
      </w:r>
    </w:p>
    <w:p>
      <w:pPr>
        <w:pStyle w:val="FirstParagraph"/>
      </w:pPr>
      <w:r>
        <w:t xml:space="preserve">We will recruit board-certified psychiatrists who are licensed to practice in the Philippines. Priority will be given to those with experience working in urban poor settings or those willing to undergo a "rural and urban service immersion" program. The recruitment criteria emphasize empathy, diagnostic accuracy, and the ability to prescribe medication safely within the regulatory frameworks of Philippine law.</w:t>
      </w:r>
    </w:p>
    <w:bookmarkEnd w:id="25"/>
    <w:bookmarkStart w:id="26" w:name="infrastructure-development"/>
    <w:p>
      <w:pPr>
        <w:pStyle w:val="Heading3"/>
      </w:pPr>
      <w:r>
        <w:t xml:space="preserve">5.2 Infrastructure Development</w:t>
      </w:r>
    </w:p>
    <w:p>
      <w:pPr>
        <w:pStyle w:val="FirstParagraph"/>
      </w:pPr>
      <w:r>
        <w:t xml:space="preserve">To ensure privacy and confidentiality key tenets of psychiatric practice clinics will be set up in partnership with existing barangay health stations. These facilities will be equipped with tele-psychiatry capabilities to allow remote consultations when local psychiatrist availability is constrained by emergencies or travel within the congested roads of Philippines Manila.</w:t>
      </w:r>
    </w:p>
    <w:bookmarkEnd w:id="26"/>
    <w:bookmarkEnd w:id="27"/>
    <w:bookmarkStart w:id="28" w:name="budget-and-resource-allocation"/>
    <w:p>
      <w:pPr>
        <w:pStyle w:val="Heading2"/>
      </w:pPr>
      <w:r>
        <w:t xml:space="preserve">6. Budget and Resource Allocation</w:t>
      </w:r>
    </w:p>
    <w:p>
      <w:pPr>
        <w:pStyle w:val="FirstParagraph"/>
      </w:pPr>
      <w:r>
        <w:t xml:space="preserve">Funding for this initiative will be sourced from a combination of national health insurance funds (PhilHealth), private donations, and international grants focused on global mental health. The budget covers salaries for the psychiatrist team, administrative staff, pharmaceuticals for initial stabilization therapies, marketing campaigns to reduce stigma, and operational costs.</w:t>
      </w:r>
    </w:p>
    <w:p>
      <w:pPr>
        <w:pStyle w:val="BodyText"/>
      </w:pPr>
      <w:r>
        <w:rPr>
          <w:bCs/>
          <w:b/>
        </w:rPr>
        <w:t xml:space="preserve">Category</w:t>
      </w:r>
    </w:p>
    <w:p>
      <w:pPr>
        <w:pStyle w:val="BodyText"/>
      </w:pPr>
      <w:r>
        <w:br/>
      </w:r>
    </w:p>
    <w:p>
      <w:pPr>
        <w:pStyle w:val="BodyText"/>
      </w:pPr>
      <w:r>
        <w:rPr>
          <w:bCs/>
          <w:b/>
        </w:rPr>
        <w:t xml:space="preserve">Description</w:t>
      </w:r>
    </w:p>
    <w:p>
      <w:pPr>
        <w:pStyle w:val="BodyText"/>
      </w:pPr>
      <w:r>
        <w:rPr>
          <w:bCs/>
          <w:b/>
        </w:rPr>
        <w:t xml:space="preserve">Budget Allocation (%)</w:t>
      </w:r>
    </w:p>
    <w:p>
      <w:pPr>
        <w:pStyle w:val="BodyText"/>
      </w:pPr>
      <w:r>
        <w:t xml:space="preserve">Note: The table above outlines general categories. Detailed financial breakdowns are available in the appendices of the full project dossier.</w:t>
      </w:r>
    </w:p>
    <w:bookmarkEnd w:id="28"/>
    <w:bookmarkStart w:id="29" w:name="X7df314a0306d8bcea7e2723f299087c255f59f4"/>
    <w:p>
      <w:pPr>
        <w:pStyle w:val="Heading2"/>
      </w:pPr>
      <w:r>
        <w:t xml:space="preserve">7. Risk Management and Ethical Considerations</w:t>
      </w:r>
    </w:p>
    <w:p>
      <w:pPr>
        <w:pStyle w:val="FirstParagraph"/>
      </w:pPr>
      <w:r>
        <w:rPr>
          <w:bCs/>
          <w:b/>
        </w:rPr>
        <w:t xml:space="preserve">Data Privacy:</w:t>
      </w:r>
      <w:r>
        <w:t xml:space="preserve">In adherence to the Data Privacy Act of 2012, all patient records handled by a psychiatrist in this project must be encrypted and securely stored. Given the high level of surveillance technology in urban centers like Philippines Manila, protecting patient identity is paramount.</w:t>
      </w:r>
    </w:p>
    <w:p>
      <w:pPr>
        <w:pStyle w:val="BodyText"/>
      </w:pPr>
      <w:r>
        <w:rPr>
          <w:bCs/>
          <w:b/>
        </w:rPr>
        <w:t xml:space="preserve">Stigma Reduction:</w:t>
      </w:r>
      <w:r>
        <w:t xml:space="preserve">A major risk is community resistance due to stigma. To mitigate this, all outreach programs involving a psychiatrist will be framed under general "wellness" and "stress management" initially to encourage participation without fear of labeling.</w:t>
      </w:r>
    </w:p>
    <w:p>
      <w:pPr>
        <w:pStyle w:val="BodyText"/>
      </w:pPr>
      <w:r>
        <w:rPr>
          <w:bCs/>
          <w:b/>
        </w:rPr>
        <w:t xml:space="preserve">Misdiagnosis:</w:t>
      </w:r>
      <w:r>
        <w:t xml:space="preserve">To ensure accuracy, every complex case managed by a junior psychiatrist will undergo double-consultation or supervision by a senior specialist in the Philippines Manila hub.</w:t>
      </w:r>
    </w:p>
    <w:bookmarkEnd w:id="29"/>
    <w:bookmarkStart w:id="30" w:name="monitoring-and-evaluation"/>
    <w:p>
      <w:pPr>
        <w:pStyle w:val="Heading2"/>
      </w:pPr>
      <w:r>
        <w:t xml:space="preserve">8. Monitoring and Evaluation</w:t>
      </w:r>
    </w:p>
    <w:p>
      <w:pPr>
        <w:pStyle w:val="FirstParagraph"/>
      </w:pPr>
      <w:r>
        <w:t xml:space="preserve">The success of this project will be measured using Key Performance Indicators (KPIs).</w:t>
      </w:r>
    </w:p>
    <w:p>
      <w:pPr>
        <w:numPr>
          <w:ilvl w:val="0"/>
          <w:numId w:val="1003"/>
        </w:numPr>
        <w:pStyle w:val="Compact"/>
      </w:pPr>
      <w:r>
        <w:rPr>
          <w:bCs/>
          <w:b/>
        </w:rPr>
        <w:t xml:space="preserve">Patient Volume:</w:t>
      </w:r>
      <w:r>
        <w:t xml:space="preserve">Increase in the number of unique patients consulted by a psychiatrist per month.</w:t>
      </w:r>
    </w:p>
    <w:p>
      <w:pPr>
        <w:numPr>
          <w:ilvl w:val="0"/>
          <w:numId w:val="1003"/>
        </w:numPr>
        <w:pStyle w:val="Compact"/>
      </w:pPr>
      <w:r>
        <w:rPr>
          <w:bCs/>
          <w:b/>
        </w:rPr>
        <w:t xml:space="preserve">Treatment Adherence:</w:t>
      </w:r>
      <w:r>
        <w:t xml:space="preserve">Percentage of patients who complete their prescribed medication and follow-up therapy.</w:t>
      </w:r>
    </w:p>
    <w:p>
      <w:pPr>
        <w:numPr>
          <w:ilvl w:val="0"/>
          <w:numId w:val="1003"/>
        </w:numPr>
        <w:pStyle w:val="Compact"/>
      </w:pPr>
      <w:r>
        <w:rPr>
          <w:bCs/>
          <w:b/>
        </w:rPr>
        <w:t xml:space="preserve">Satisfaction Scores:</w:t>
      </w:r>
      <w:r>
        <w:t xml:space="preserve">Foldback from patients and families in Philippines Manila regarding the empathy and efficacy of care provided by a psychiatrist.</w:t>
      </w:r>
    </w:p>
    <w:bookmarkEnd w:id="30"/>
    <w:bookmarkStart w:id="31" w:name="conclusion"/>
    <w:p>
      <w:pPr>
        <w:pStyle w:val="Heading2"/>
      </w:pPr>
      <w:r>
        <w:t xml:space="preserve">9. Conclusion</w:t>
      </w:r>
    </w:p>
    <w:p>
      <w:pPr>
        <w:pStyle w:val="FirstParagraph"/>
      </w:pPr>
      <w:r>
        <w:t xml:space="preserve">The establishment of a comprehensive mental health infrastructure centered around the expertise of a specialist psychiatrist is not just a medical necessity but a humanitarian imperative for Philippines Manila. The city’s vibrancy and economic contribution to the nation are contingent upon the well-being of its populace. By addressing the gap in psychiatric care, we are investing in social stability, productivity, and human dignity.</w:t>
      </w:r>
    </w:p>
    <w:p>
      <w:pPr>
        <w:pStyle w:val="BodyText"/>
      </w:pPr>
      <w:r>
        <w:t xml:space="preserve">This project report serves as a blueprint for action. It calls for immediate policy support, financial commitment, and community engagement. We must ensure that every individual in Philippines Manila who suffers from mental distress has access to the competent care of a qualified psychiatrist. The time to act is now, leveraging the unique urban density of Philippines Manila not just as a challenge but as an opportunity for efficient service delivery.</w:t>
      </w:r>
    </w:p>
    <w:p>
      <w:r>
        <w:pict>
          <v:rect style="width:0;height:1.5pt" o:hralign="center" o:hrstd="t" o:hr="t"/>
        </w:pict>
      </w:r>
    </w:p>
    <w:p>
      <w:pPr>
        <w:pStyle w:val="FirstParagraph"/>
      </w:pPr>
      <w:r>
        <w:rPr>
          <w:iCs/>
          <w:i/>
        </w:rPr>
        <w:t xml:space="preserve">Prepared by: The Project Management Committee for Mental Health Equity in the Philippines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Psychiatrist Clinic in Philippines Manila</dc:title>
  <dc:creator/>
  <dc:language>en</dc:language>
  <cp:keywords/>
  <dcterms:created xsi:type="dcterms:W3CDTF">2026-07-29T15:32:43Z</dcterms:created>
  <dcterms:modified xsi:type="dcterms:W3CDTF">2026-07-29T15:32:43Z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