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Psychiatrist</w:t>
      </w:r>
      <w:r>
        <w:t xml:space="preserve"> </w:t>
      </w:r>
      <w:r>
        <w:t xml:space="preserve">Services</w:t>
      </w:r>
      <w:r>
        <w:t xml:space="preserve"> </w:t>
      </w:r>
      <w:r>
        <w:t xml:space="preserve">in</w:t>
      </w:r>
      <w:r>
        <w:t xml:space="preserve"> </w:t>
      </w:r>
      <w:r>
        <w:t xml:space="preserve">Singapore</w:t>
      </w:r>
    </w:p>
    <w:bookmarkStart w:id="34" w:name="Xadb230dd0741fd9ee29f3ee5ea3d05d8638af3d"/>
    <w:p>
      <w:pPr>
        <w:pStyle w:val="Heading1"/>
      </w:pPr>
      <w:r>
        <w:t xml:space="preserve">Project Report: Strategic Implementation of Comprehensive Psychiatrist Services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Policy Committee, Singapore</w:t>
      </w:r>
      <w:r>
        <w:br/>
      </w:r>
    </w:p>
    <w:p>
      <w:pPr>
        <w:pStyle w:val="BodyText"/>
      </w:pPr>
      <w:r>
        <w:t xml:space="preserve">From:</w:t>
      </w:r>
    </w:p>
    <w:p>
      <w:pPr>
        <w:pStyle w:val="BodyText"/>
      </w:pPr>
      <w:r>
        <w:t xml:space="preserve">: Healthcare Strategy Unit</w:t>
      </w:r>
      <w:r>
        <w:br/>
      </w:r>
      <w:r>
        <w:rPr>
          <w:bCs/>
          <w:b/>
        </w:rPr>
        <w:t xml:space="preserve">Subject</w:t>
      </w:r>
      <w:r>
        <w:t xml:space="preserve">: Enhancing Mental Health Infrastructure through Specialized Psychiatrist Integration in Singapore Singapore</w:t>
      </w:r>
    </w:p>
    <w:bookmarkStart w:id="20" w:name="executive-summary"/>
    <w:p>
      <w:pPr>
        <w:pStyle w:val="Heading2"/>
      </w:pPr>
      <w:r>
        <w:t xml:space="preserve">1. Executive Summary</w:t>
      </w:r>
    </w:p>
    <w:p>
      <w:pPr>
        <w:pStyle w:val="FirstParagraph"/>
      </w:pPr>
      <w:r>
        <w:t xml:space="preserve">This , proposes strategic interventions to bridge these gaps</w:t>
      </w:r>
      <w:r>
        <w:rPr>
          <w:bCs/>
          <w:b/>
        </w:rPr>
        <w:t xml:space="preserve">, and outlines the expected outcomes for improving public mental health in Singapore Singapore.</w:t>
      </w:r>
    </w:p>
    <w:bookmarkEnd w:id="20"/>
    <w:bookmarkStart w:id="21" w:name="introduction"/>
    <w:p>
      <w:pPr>
        <w:pStyle w:val="Heading2"/>
      </w:pPr>
      <w:r>
        <w:t xml:space="preserve">2. Introduction</w:t>
      </w:r>
    </w:p>
    <w:p>
      <w:pPr>
        <w:pStyle w:val="FirstParagraph"/>
      </w:pPr>
      <w:r>
        <w:t xml:space="preserve">Mental health has emerged as a paramount concern for public health authorities worldwide. In the context of</w:t>
      </w:r>
      <w:r>
        <w:t xml:space="preserve"> </w:t>
      </w:r>
      <w:r>
        <w:rPr>
          <w:bCs/>
          <w:b/>
        </w:rPr>
        <w:t xml:space="preserve">Singapore Singapore</w:t>
      </w:r>
      <w:r>
        <w:t xml:space="preserve">, the narrative is evolving from mere awareness to active, specialized intervention. The role of a</w:t>
      </w:r>
      <w:r>
        <w:t xml:space="preserve"> </w:t>
      </w:r>
      <w:r>
        <w:rPr>
          <w:iCs/>
          <w:i/>
        </w:rPr>
        <w:t xml:space="preserve">Psychiatrist</w:t>
      </w:r>
      <w:r>
        <w:t xml:space="preserve"> </w:t>
      </w:r>
      <w:r>
        <w:t xml:space="preserve">is central to this evolution, serving as the primary medical professional capable of diagnosing complex psychiatric conditions and administering pharmacological treatments where necessary. This report argues that strengthening the capacity and accessibility of Psychiatrist services in Singapore Singapore is not merely a healthcare upgrade but a socioeconomic imperative.</w:t>
      </w:r>
    </w:p>
    <w:bookmarkEnd w:id="21"/>
    <w:bookmarkStart w:id="24" w:name="X56d9bb400839c074e97435764bc37dab1281dd4"/>
    <w:p>
      <w:pPr>
        <w:pStyle w:val="Heading2"/>
      </w:pPr>
      <w:r>
        <w:t xml:space="preserve">3. Current Landscape of Mental Health Services in Singapore</w:t>
      </w:r>
    </w:p>
    <w:bookmarkStart w:id="22" w:name="the-healthcare-ecosystem"/>
    <w:p>
      <w:pPr>
        <w:pStyle w:val="Heading3"/>
      </w:pPr>
      <w:r>
        <w:t xml:space="preserve">3.1 The Healthcare Ecosystem</w:t>
      </w:r>
    </w:p>
    <w:p>
      <w:pPr>
        <w:pStyle w:val="FirstParagraph"/>
      </w:pPr>
      <w:r>
        <w:t xml:space="preserve">Singhas developed a robust healthcare system that integrates primary, secondary, and tertiary care. However, mental health services have historically lagged behind physical health initiatives in terms of resource allocation and public prioritization. In recent years, the Singapore government has taken significant strides through the Mental Health Blueprint 2030. This blueprint aims to transform mental health services by focusing on prevention, early intervention, and recovery support.</w:t>
      </w:r>
    </w:p>
    <w:bookmarkEnd w:id="22"/>
    <w:bookmarkStart w:id="23" w:name="the-role-of-the-psychiatrist"/>
    <w:p>
      <w:pPr>
        <w:pStyle w:val="Heading3"/>
      </w:pPr>
      <w:r>
        <w:t xml:space="preserve">3.2 The Role of the Psychiatrist</w:t>
      </w:r>
    </w:p>
    <w:p>
      <w:pPr>
        <w:pStyle w:val="FirstParagraph"/>
      </w:pPr>
      <w:r>
        <w:t xml:space="preserve">In this ecosystem, a</w:t>
      </w:r>
      <w:r>
        <w:t xml:space="preserve"> </w:t>
      </w:r>
      <w:r>
        <w:rPr>
          <w:iCs/>
          <w:i/>
        </w:rPr>
        <w:t xml:space="preserve">Psychiatrist</w:t>
      </w:r>
      <w:r>
        <w:t xml:space="preserve"> </w:t>
      </w:r>
      <w:r>
        <w:t xml:space="preserve">holds a distinct position as a medical doctor specializing in mental health. Unlike psychologists or counselors who primarily provide psychotherapy and behavioral interventions, psychiatrists are uniquely qualified to manage severe mental illnesses such as schizophrenia, bipolar disorder, and major depressive disorder with clinical depression through medication management and holistic biological treatment plans. The scarcity of these specialists remains a bottleneck in the efficient functioning of the healthcare system in</w:t>
      </w:r>
      <w:r>
        <w:t xml:space="preserve"> </w:t>
      </w:r>
      <w:r>
        <w:rPr>
          <w:bCs/>
          <w:b/>
        </w:rPr>
        <w:t xml:space="preserve">Singapore Singapore</w:t>
      </w:r>
      <w:r>
        <w:t xml:space="preserve">.</w:t>
      </w:r>
    </w:p>
    <w:bookmarkEnd w:id="23"/>
    <w:bookmarkEnd w:id="24"/>
    <w:bookmarkStart w:id="25" w:name="X10ae5c746f6c9c1c42a23172bfb7ca6b8c640f3"/>
    <w:p>
      <w:pPr>
        <w:pStyle w:val="Heading2"/>
      </w:pPr>
      <w:r>
        <w:t xml:space="preserve">4. Problem Statement: Gaps in Psychiatrist Accessibility</w:t>
      </w:r>
    </w:p>
    <w:p>
      <w:pPr>
        <w:pStyle w:val="FirstParagraph"/>
      </w:pPr>
      <w:r>
        <w:t xml:space="preserve">Despite improvements, several critical issues persist regarding access to Psychiatrist services in</w:t>
      </w:r>
      <w:r>
        <w:t xml:space="preserve"> </w:t>
      </w:r>
      <w:r>
        <w:rPr>
          <w:bCs/>
          <w:b/>
        </w:rPr>
        <w:t xml:space="preserve">Singapore Singapore</w:t>
      </w:r>
      <w:r>
        <w:t xml:space="preserve">:</w:t>
      </w:r>
    </w:p>
    <w:p>
      <w:pPr>
        <w:numPr>
          <w:ilvl w:val="0"/>
          <w:numId w:val="1001"/>
        </w:numPr>
        <w:pStyle w:val="Compact"/>
      </w:pPr>
      <w:r>
        <w:rPr>
          <w:bCs/>
          <w:b/>
        </w:rPr>
        <w:t xml:space="preserve">Demand-Supply Mismatch:</w:t>
      </w:r>
      <w:r>
        <w:t xml:space="preserve"> </w:t>
      </w:r>
      <w:r>
        <w:t xml:space="preserve">The ratio of psychiatrists to the population in</w:t>
      </w:r>
      <w:r>
        <w:t xml:space="preserve"> </w:t>
      </w:r>
      <w:r>
        <w:rPr>
          <w:bCs/>
          <w:b/>
        </w:rPr>
        <w:t xml:space="preserve">Singapore Singapore</w:t>
      </w:r>
    </w:p>
    <w:p>
      <w:pPr>
        <w:numPr>
          <w:ilvl w:val="0"/>
          <w:numId w:val="1001"/>
        </w:numPr>
        <w:pStyle w:val="Compact"/>
      </w:pPr>
      <w:r>
        <w:t xml:space="preserve">Stigma and Help-Seeking Behavior: Cultural stigmas surrounding mental health in parts of</w:t>
      </w:r>
      <w:r>
        <w:t xml:space="preserve"> </w:t>
      </w:r>
      <w:r>
        <w:rPr>
          <w:bCs/>
          <w:b/>
        </w:rPr>
        <w:t xml:space="preserve">Singapore Singapore</w:t>
      </w:r>
      <w:r>
        <w:t xml:space="preserve"> </w:t>
      </w:r>
      <w:r>
        <w:t xml:space="preserve">society often delay individuals from seeking professional help until conditions become severe, requiring intensive psychiatric intervention that is hard to scale quickly.</w:t>
      </w:r>
    </w:p>
    <w:p>
      <w:pPr>
        <w:numPr>
          <w:ilvl w:val="0"/>
          <w:numId w:val="1001"/>
        </w:numPr>
        <w:pStyle w:val="Compact"/>
      </w:pPr>
      <w:r>
        <w:rPr>
          <w:bCs/>
          <w:b/>
        </w:rPr>
        <w:t xml:space="preserve">Rural vs. Urban Disparities:</w:t>
      </w:r>
      <w:r>
        <w:t xml:space="preserve"> </w:t>
      </w:r>
      <w:r>
        <w:t xml:space="preserve">While most psychiatric specialists are concentrated in central hospital clusters, residents on the peripheries of</w:t>
      </w:r>
      <w:r>
        <w:t xml:space="preserve"> </w:t>
      </w:r>
      <w:r>
        <w:rPr>
          <w:bCs/>
          <w:b/>
        </w:rPr>
        <w:t xml:space="preserve">Singapore Singapore</w:t>
      </w:r>
      <w:r>
        <w:t xml:space="preserve"> </w:t>
      </w:r>
      <w:r>
        <w:t xml:space="preserve">face logistical barriers to accessing consistent care.</w:t>
      </w:r>
    </w:p>
    <w:bookmarkEnd w:id="25"/>
    <w:bookmarkStart w:id="29" w:name="strategic-recommendations"/>
    <w:p>
      <w:pPr>
        <w:pStyle w:val="Heading2"/>
      </w:pPr>
      <w:r>
        <w:t xml:space="preserve">5. Strategic Recommendations</w:t>
      </w:r>
    </w:p>
    <w:p>
      <w:pPr>
        <w:pStyle w:val="FirstParagraph"/>
      </w:pPr>
      <w:r>
        <w:t xml:space="preserve">To address these challenges, this</w:t>
      </w:r>
    </w:p>
    <w:bookmarkStart w:id="26" w:name="expansion-of-telepsychiatry-services"/>
    <w:p>
      <w:pPr>
        <w:pStyle w:val="Heading3"/>
      </w:pPr>
      <w:r>
        <w:t xml:space="preserve">5.1 Expansion of Telepsychiatry Services</w:t>
      </w:r>
    </w:p>
    <w:p>
      <w:pPr>
        <w:pStyle w:val="FirstParagraph"/>
      </w:pPr>
      <w:r>
        <w:t xml:space="preserve">Leveraging the high digital literacy of the population in</w:t>
      </w:r>
      <w:r>
        <w:t xml:space="preserve"> </w:t>
      </w:r>
      <w:r>
        <w:rPr>
          <w:bCs/>
          <w:b/>
        </w:rPr>
        <w:t xml:space="preserve">Singapore Singapore</w:t>
      </w:r>
      <w:r>
        <w:t xml:space="preserve">, there is a significant opportunity to expand telepsychiatry. By enabling remote consultations for follow-up appointments and mild-to-moderate conditions, Psychiatrists can free up physical clinic space for acute cases. This model ensures that individuals across all regions of</w:t>
      </w:r>
      <w:r>
        <w:t xml:space="preserve"> </w:t>
      </w:r>
      <w:r>
        <w:rPr>
          <w:bCs/>
          <w:b/>
        </w:rPr>
        <w:t xml:space="preserve">Singapore Singapore</w:t>
      </w:r>
      <w:r>
        <w:t xml:space="preserve"> </w:t>
      </w:r>
      <w:r>
        <w:t xml:space="preserve">have equitable access to specialized care without the burden of travel.</w:t>
      </w:r>
    </w:p>
    <w:bookmarkEnd w:id="26"/>
    <w:bookmarkStart w:id="27" w:name="integration-with-primary-care-gps"/>
    <w:p>
      <w:pPr>
        <w:pStyle w:val="Heading3"/>
      </w:pPr>
      <w:r>
        <w:t xml:space="preserve">5.2 Integration with Primary Care GPs</w:t>
      </w:r>
    </w:p>
    <w:p>
      <w:pPr>
        <w:pStyle w:val="FirstParagraph"/>
      </w:pPr>
      <w:r>
        <w:t xml:space="preserve">A major barrier in</w:t>
      </w:r>
      <w:r>
        <w:t xml:space="preserve"> </w:t>
      </w:r>
      <w:r>
        <w:rPr>
          <w:bCs/>
          <w:b/>
        </w:rPr>
        <w:t xml:space="preserve">Singapore Singapore</w:t>
      </w:r>
      <w:r>
        <w:t xml:space="preserve"> </w:t>
      </w:r>
      <w:r>
        <w:t xml:space="preserve">is the referral pathway complexity. We recommend establishing a formalized "Mental Health Gateway" where General Practitioners (GPs) can directly refer patients to Psychiatrists based on standardized triage protocols. This reduces administrative friction and ensures that patients requiring psychiatric evaluation are identified early, preventing crisis situations.</w:t>
      </w:r>
    </w:p>
    <w:bookmarkEnd w:id="27"/>
    <w:bookmarkStart w:id="28" w:name="incentivizing-specialist-training"/>
    <w:p>
      <w:pPr>
        <w:pStyle w:val="Heading3"/>
      </w:pPr>
      <w:r>
        <w:t xml:space="preserve">5.3 Incentivizing Specialist Training</w:t>
      </w:r>
    </w:p>
    <w:p>
      <w:pPr>
        <w:pStyle w:val="FirstParagraph"/>
      </w:pPr>
      <w:r>
        <w:t xml:space="preserve">To ensure long-term sustainability, the healthcare system in</w:t>
      </w:r>
      <w:r>
        <w:t xml:space="preserve"> </w:t>
      </w:r>
      <w:r>
        <w:rPr>
          <w:bCs/>
          <w:b/>
        </w:rPr>
        <w:t xml:space="preserve">Singapore Singapore</w:t>
      </w:r>
      <w:r>
        <w:t xml:space="preserve"> </w:t>
      </w:r>
      <w:r>
        <w:t xml:space="preserve">must incentivize medical graduates to pursue psychiatry as a specialty. This includes scholarship schemes for residency programs and competitive remuneration packages that reflect the high stress and responsibility associated with being a Psychiatrist in this demanding environment.</w:t>
      </w:r>
    </w:p>
    <w:bookmarkEnd w:id="28"/>
    <w:bookmarkEnd w:id="29"/>
    <w:bookmarkStart w:id="30" w:name="implementation-roadmap"/>
    <w:p>
      <w:pPr>
        <w:pStyle w:val="Heading2"/>
      </w:pPr>
      <w:r>
        <w:t xml:space="preserve">6. Implementation Roadmap</w:t>
      </w:r>
    </w:p>
    <w:p>
      <w:pPr>
        <w:pStyle w:val="FirstParagraph"/>
      </w:pPr>
      <w:r>
        <w:t xml:space="preserve">The implementation of these strategies will occur in three phases:</w:t>
      </w:r>
    </w:p>
    <w:p>
      <w:pPr>
        <w:numPr>
          <w:ilvl w:val="0"/>
          <w:numId w:val="1002"/>
        </w:numPr>
        <w:pStyle w:val="Compact"/>
      </w:pPr>
      <w:r>
        <w:rPr>
          <w:bCs/>
          <w:b/>
        </w:rPr>
        <w:t xml:space="preserve">Phase 1 (Months 1-6):</w:t>
      </w:r>
      <w:r>
        <w:t xml:space="preserve"> </w:t>
      </w:r>
      <w:r>
        <w:t xml:space="preserve">Pilot telepsychiatry platforms in two major polyclinics and one community mental health center in</w:t>
      </w:r>
      <w:r>
        <w:t xml:space="preserve"> </w:t>
      </w:r>
      <w:r>
        <w:rPr>
          <w:bCs/>
          <w:b/>
        </w:rPr>
        <w:t xml:space="preserve">Singapore Singapore</w:t>
      </w:r>
    </w:p>
    <w:p>
      <w:pPr>
        <w:numPr>
          <w:ilvl w:val="0"/>
          <w:numId w:val="1002"/>
        </w:numPr>
        <w:pStyle w:val="Compact"/>
      </w:pPr>
      <w:r>
        <w:rPr>
          <w:bCs/>
          <w:b/>
        </w:rPr>
        <w:t xml:space="preserve">Phase 2 (Months 7-18):</w:t>
      </w:r>
      <w:r>
        <w:t xml:space="preserve"> </w:t>
      </w:r>
      <w:r>
        <w:t xml:space="preserve">Roll out the GP referral gateway nationally. Launch public awareness campaigns to destigmatize visiting a Psychiatrist, targeting high-stress industries.</w:t>
      </w:r>
    </w:p>
    <w:p>
      <w:pPr>
        <w:numPr>
          <w:ilvl w:val="0"/>
          <w:numId w:val="1002"/>
        </w:numPr>
        <w:pStyle w:val="Compact"/>
      </w:pPr>
      <w:r>
        <w:rPr>
          <w:bCs/>
          <w:b/>
        </w:rPr>
        <w:t xml:space="preserve">Phase 3 (Months 19-36):</w:t>
      </w:r>
      <w:r>
        <w:t xml:space="preserve"> </w:t>
      </w:r>
      <w:r>
        <w:t xml:space="preserve">Evaluate outcomes and adjust policies. Introduce new scholarship programs for medical students interested in psychiatry.</w:t>
      </w:r>
    </w:p>
    <w:bookmarkEnd w:id="30"/>
    <w:bookmarkStart w:id="31" w:name="expected-outcomes-and-impact"/>
    <w:p>
      <w:pPr>
        <w:pStyle w:val="Heading2"/>
      </w:pPr>
      <w:r>
        <w:t xml:space="preserve">7. Expected Outcomes and Impact</w:t>
      </w:r>
    </w:p>
    <w:p>
      <w:pPr>
        <w:pStyle w:val="FirstParagraph"/>
      </w:pPr>
      <w:r>
        <w:t xml:space="preserve">The successful execution of this plan will yield tangible benefits for</w:t>
      </w:r>
      <w:r>
        <w:t xml:space="preserve"> </w:t>
      </w:r>
      <w:r>
        <w:rPr>
          <w:bCs/>
          <w:b/>
        </w:rPr>
        <w:t xml:space="preserve">Singapore Singapore</w:t>
      </w:r>
      <w:r>
        <w:t xml:space="preserve">:</w:t>
      </w:r>
    </w:p>
    <w:p>
      <w:pPr>
        <w:numPr>
          <w:ilvl w:val="0"/>
          <w:numId w:val="1003"/>
        </w:numPr>
        <w:pStyle w:val="Compact"/>
      </w:pPr>
      <w:r>
        <w:t xml:space="preserve">Reduced wait times for initial psychiatric assessments by an estimated 30%.</w:t>
      </w:r>
    </w:p>
    <w:p>
      <w:pPr>
        <w:numPr>
          <w:ilvl w:val="0"/>
          <w:numId w:val="1003"/>
        </w:numPr>
        <w:pStyle w:val="Compact"/>
      </w:pPr>
      <w:r>
        <w:t xml:space="preserve">Increased patient retention and treatment adherence due to the convenience of telehealth options available in</w:t>
      </w:r>
    </w:p>
    <w:p>
      <w:pPr>
        <w:numPr>
          <w:ilvl w:val="0"/>
          <w:numId w:val="1000"/>
        </w:numPr>
        <w:pStyle w:val="Compact"/>
      </w:pPr>
      <w:r>
        <w:t xml:space="preserve">Singapore Singapore.</w:t>
      </w:r>
    </w:p>
    <w:p>
      <w:pPr>
        <w:numPr>
          <w:ilvl w:val="0"/>
          <w:numId w:val="1003"/>
        </w:numPr>
        <w:pStyle w:val="Compact"/>
      </w:pPr>
      <w:r>
        <w:t xml:space="preserve">A healthier, more productive workforce, contributing positively to the national economy.</w:t>
      </w:r>
    </w:p>
    <w:bookmarkEnd w:id="31"/>
    <w:bookmarkStart w:id="32" w:name="conclusion"/>
    <w:p>
      <w:pPr>
        <w:pStyle w:val="Heading2"/>
      </w:pPr>
      <w:r>
        <w:t xml:space="preserve">8. Conclusion</w:t>
      </w:r>
    </w:p>
    <w:p>
      <w:pPr>
        <w:pStyle w:val="FirstParagraph"/>
      </w:pPr>
      <w:r>
        <w:t xml:space="preserve">In conclusion, this Singapore Singapore. By modernizing access through technology and strengthening primary care integration, we can ensure that every citizen has the opportunity to receive timely, expert psychiatric care. The transition towards a more resilient mental health system requires coordinated effort among policymakers, healthcare providers, and the community. It is imperative that</w:t>
      </w:r>
      <w:r>
        <w:t xml:space="preserve"> </w:t>
      </w:r>
      <w:r>
        <w:rPr>
          <w:bCs/>
          <w:b/>
        </w:rPr>
        <w:t xml:space="preserve">Singapore Singapore</w:t>
      </w:r>
      <w:r>
        <w:t xml:space="preserve"> </w:t>
      </w:r>
      <w:r>
        <w:t xml:space="preserve">continues to lead by example in Southeast Asia regarding mental health innovation and accessibility.</w:t>
      </w:r>
    </w:p>
    <w:bookmarkEnd w:id="32"/>
    <w:bookmarkStart w:id="33" w:name="references"/>
    <w:p>
      <w:pPr>
        <w:pStyle w:val="Heading2"/>
      </w:pPr>
      <w:r>
        <w:t xml:space="preserve">9. References</w:t>
      </w:r>
    </w:p>
    <w:p>
      <w:pPr>
        <w:numPr>
          <w:ilvl w:val="0"/>
          <w:numId w:val="1004"/>
        </w:numPr>
        <w:pStyle w:val="Compact"/>
      </w:pPr>
      <w:r>
        <w:t xml:space="preserve">Ministry of Health Singapore. (2016).</w:t>
      </w:r>
      <w:r>
        <w:t xml:space="preserve"> </w:t>
      </w:r>
      <w:r>
        <w:rPr>
          <w:iCs/>
          <w:i/>
        </w:rPr>
        <w:t xml:space="preserve">Mental Health Blueprint 2030</w:t>
      </w:r>
      <w:r>
        <w:t xml:space="preserve">.</w:t>
      </w:r>
    </w:p>
    <w:p>
      <w:pPr>
        <w:numPr>
          <w:ilvl w:val="0"/>
          <w:numId w:val="1004"/>
        </w:numPr>
        <w:pStyle w:val="Compact"/>
      </w:pPr>
      <w:r>
        <w:t xml:space="preserve">Singapore National Council of Social Service. (2021).</w:t>
      </w:r>
      <w:r>
        <w:t xml:space="preserve"> </w:t>
      </w:r>
      <w:r>
        <w:rPr>
          <w:iCs/>
          <w:i/>
        </w:rPr>
        <w:t xml:space="preserve">Mental Wellness Landscape Analysis</w:t>
      </w:r>
      <w:r>
        <w:t xml:space="preserve">.</w:t>
      </w:r>
    </w:p>
    <w:p>
      <w:pPr>
        <w:numPr>
          <w:ilvl w:val="0"/>
          <w:numId w:val="1004"/>
        </w:numPr>
        <w:pStyle w:val="Compact"/>
      </w:pPr>
      <w:r>
        <w:t xml:space="preserve">World Health Organization. (2019).</w:t>
      </w:r>
      <w:r>
        <w:t xml:space="preserve"> </w:t>
      </w:r>
      <w:r>
        <w:rPr>
          <w:iCs/>
          <w:i/>
        </w:rPr>
        <w:t xml:space="preserve">Global Status Report on Mental Health</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Psychiatrist Services in Singapore</dc:title>
  <dc:creator/>
  <dc:language>en</dc:language>
  <cp:keywords/>
  <dcterms:created xsi:type="dcterms:W3CDTF">2026-07-29T15:08:43Z</dcterms:created>
  <dcterms:modified xsi:type="dcterms:W3CDTF">2026-07-29T15:08:43Z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