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Psychiatrist</w:t>
      </w:r>
      <w:r>
        <w:t xml:space="preserve"> </w:t>
      </w:r>
      <w:r>
        <w:t xml:space="preserve">Clinic</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40b5e35deeae951d48e3ce3b3d6a92fc9dc41df"/>
    <w:p>
      <w:pPr>
        <w:pStyle w:val="Heading1"/>
      </w:pPr>
      <w:r>
        <w:t xml:space="preserve">Project Report: Strategic Implementation of a High-Standard Psychiatrist Practice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Board of Directors</w:t>
      </w:r>
      <w:r>
        <w:br/>
      </w:r>
    </w:p>
    <w:bookmarkEnd w:id="20"/>
    <w:p>
      <w:pPr>
        <w:pStyle w:val="BodyText"/>
      </w:pPr>
      <w:r>
        <w:t xml:space="preserve">Main Executive Summary This report outlines the comprehensive strategy for establishing a premier Psychiatry clinic in South Korea Seoul. As mental health awareness continues to evolve rapidly within the Republic of Korea, there is an unprecedented demand for accessible, high-quality psychiatric care that respects cultural nuances while adhering to international medical standards. The proposed project aims to fill critical gaps in the current healthcare landscape of South Korea Seoul by introducing a facility that combines cutting-edge medical technology with empathetic, patient-centered care. This document details the market analysis, operational structure regulatory compliance considerations and long-term sustainability plans necessary for success in this dynamic urban environment.</w:t>
      </w:r>
      <w:r>
        <w:t xml:space="preserve"> </w:t>
      </w:r>
      <w:r>
        <w:t xml:space="preserve">1. Introduction and Background The mental health crisis is no longer a taboo subject in South Korea Seoul; however the infrastructure dedicated to treating psychiatric disorders remains strained under high patient volumes and occasional staff burnout. Seoul as the capital city hosts a dense population with high-stress occupational environments contributing significantly to anxiety depression and stress-related disorders Despite growing public interest in mental well-being many existing facilities lack either modern therapeutic approaches or sufficient English-speaking capacity for the international community residing in South Korea Seoul Our initiative seeks to bridge this divide by launching a state-of-the-art Psychiatrist clinic designed specifically for both local Korean residents and expatriates seeking specialized care.</w:t>
      </w:r>
      <w:r>
        <w:t xml:space="preserve"> </w:t>
      </w:r>
      <w:r>
        <w:t xml:space="preserve">2. Market Analysis and Demand in South Korea Seoul The demographic profile of South Korea Seoul presents unique challenges opportunities for psychiatric services According recent statistics the rate of depression among urban professionals in Seoul is among the highest globally Additionally aging population issues within certain districts require geriatric psychiatry support Furthermore increased globalization means that South Korea Seoul now hosts a significant number foreign nationals who often face language barriers and cultural isolation complicating their access to mental health care Data indicates that approximately 30% of current psychiatric consultations involve patients requiring bilingual services yet few clinics offer comprehensive English-Korean medical support This gap represents a substantial market opportunity for our proposed facility By targeting both the local stressed urban workforce and the international community we aim to capture a diverse patient base ensuring steady revenue streams while fulfilling a critical social need in South Korea Seoul.</w:t>
      </w:r>
      <w:r>
        <w:t xml:space="preserve"> </w:t>
      </w:r>
      <w:r>
        <w:t xml:space="preserve">3. Objectives of the Psychiatrist Initiative The primary objectives of this project are threefold: First to establish a clinically excellent Psychiatrist practice that adheres to World Health Organization WHO guidelines for mental health treatment Second To create an inclusive environment where cultural sensitivity and linguistic accessibility are prioritized ensuring that patients in South Korea Seoul feel understood and respected Third To integrate digital health solutions such telemedicine platforms and AI-driven diagnostic tools which can enhance efficiency reduce wait times improve patient outcomes especially in the fast-paced context of South Korea Seoul These objectives align with national health policies promoting mental hygiene prevention early intervention and holistic care models.</w:t>
      </w:r>
      <w:r>
        <w:t xml:space="preserve"> </w:t>
      </w:r>
      <w:r>
        <w:t xml:space="preserve">4. Operational Structure and Service Offerings The clinic will be staffed by a team of board-certified Psychiatrist professionals licensed to practice in South Korea including both Korean native speakers fluent English-speaking psychiatrists trained abroad Additionally we will employ licensed psychologists social workers counselors who specialize in cognitive behavioral therapy CBT dialectical behavior therapy DBT and other evidence-based modalities Services offered will include initial diagnostic assessments ongoing medication management individual psychotherapy group therapy sessions workshops on stress management mindfulness training and crisis intervention support The facility itself will be located in a central district of South Korea Seoul such as Gangnam or Jongno ensuring accessibility via public transportation parking availability for elderly patients and proximity to other medical institutions for referral networks.</w:t>
      </w:r>
      <w:r>
        <w:t xml:space="preserve"> </w:t>
      </w:r>
      <w:r>
        <w:t xml:space="preserve">5. Regulatory Compliance and Legal Considerations Operating a Psychiatrist clinic in South Korea Seoul requires strict adherence to local healthcare regulations including the Medical Service Act Korean Mental Health Welfare Act standards set by the Ministry of Health Welfare MHW all practitioners must hold valid licenses issued by Korean authorities Patient privacy laws are stringent so our IT systems will comply with Personal Information Protection Act PIPA ensuring secure handling of sensitive medical records Collaborations with local hospitals for inpatient transfers emergency psychiatric evaluations and specialized testing will be formalized through legal agreements facilitating seamless care pathways within the South Korea Seoul healthcare ecosystem.</w:t>
      </w:r>
      <w:r>
        <w:t xml:space="preserve"> </w:t>
      </w:r>
      <w:r>
        <w:t xml:space="preserve">6. Marketing Strategy and Community Engagement Building trust is paramount in mental health services especially in societies where stigma may still exist Our marketing strategy focuses on education awareness campaigns partnerships with corporations offering employee assistance programs EAPs schools universities community centers and international organizations residing in South Korea Seoul We plan to host free seminars webinars focusing on signs of burnout managing anxiety during commute times coping strategies for expats adapting to life in South Korea Seoul These initiatives position our Psychiatrist team not only as providers but as trusted educational resources fostering goodwill brand recognition patient loyalty within the vibrant community of South Korea Seoul.</w:t>
      </w:r>
      <w:r>
        <w:t xml:space="preserve"> </w:t>
      </w:r>
      <w:r>
        <w:t xml:space="preserve">7. Financial Projections and Sustainability Initial investment covers real estate leasing renovations medical equipment acquisition IT infrastructure hiring costs marketing launches revenue projections indicate break-even within eighteen months based on conservative estimates of daily patient intake average consultation fees insurance reimbursements supplementary income from workshops telehealth subscriptions Diversification across private pay insurance claims corporate contracts grants ensures financial resilience Long-term sustainability relies on continuous quality improvement staff development research participation publication contributions advancing psychiatric science specifically tailored to challenges faced by populations in South Korea Seoul.</w:t>
      </w:r>
      <w:r>
        <w:t xml:space="preserve"> </w:t>
      </w:r>
      <w:r>
        <w:t xml:space="preserve">8. Conclusion The establishment of this specialized Psychiatrist clinic represents more than just a business venture it signifies a commitment to improving public health outcomes enhancing quality life for millions living working studying in South Korea Seoul By addressing unmet needs leveraging innovative practices respecting cultural diversity we have positioned ourselves at the forefront of mental healthcare delivery in one Asia most dynamic cities With careful execution strong leadership unwavering dedication excellence this project promises significant impact transforming lives fostering healthier happier communities across South Korea Seoul stakeholders investors partners alike share confidence that together we can achieve meaningful change creating lasting positive legacy for future generations seeking support understanding healing through professional compassionate psychiatric care provided here.</w:t>
      </w:r>
    </w:p>
    <w:p>
      <w:pPr>
        <w:pStyle w:val="BodyText"/>
      </w:pPr>
      <w:r>
        <w:t xml:space="preserve">End of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Psychiatrist Clinic in South Korea Seoul</dc:title>
  <dc:creator/>
  <dc:language>en</dc:language>
  <cp:keywords/>
  <dcterms:created xsi:type="dcterms:W3CDTF">2026-07-29T15:36:39Z</dcterms:created>
  <dcterms:modified xsi:type="dcterms:W3CDTF">2026-07-29T15:36:39Z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