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Psychiatric</w:t>
      </w:r>
      <w:r>
        <w:t xml:space="preserve"> </w:t>
      </w:r>
      <w:r>
        <w:t xml:space="preserve">Care</w:t>
      </w:r>
      <w:r>
        <w:t xml:space="preserve"> </w:t>
      </w:r>
      <w:r>
        <w:t xml:space="preserve">Implementation</w:t>
      </w:r>
      <w:r>
        <w:t xml:space="preserve"> </w:t>
      </w:r>
      <w:r>
        <w:t xml:space="preserve">in</w:t>
      </w:r>
      <w:r>
        <w:t xml:space="preserve"> </w:t>
      </w:r>
      <w:r>
        <w:t xml:space="preserve">Abu</w:t>
      </w:r>
      <w:r>
        <w:t xml:space="preserve"> </w:t>
      </w:r>
      <w:r>
        <w:t xml:space="preserve">Dhabi</w:t>
      </w:r>
    </w:p>
    <w:bookmarkStart w:id="30" w:name="Xaaec6dead26eadf46dd6014e6d17219fbe3bb41"/>
    <w:p>
      <w:pPr>
        <w:pStyle w:val="Heading1"/>
      </w:pPr>
      <w:r>
        <w:t xml:space="preserve">Project Report: Strategic Integration of Psychiatrist Services in the United Arab Emirates Abu Dhabi Healthcare Framework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 Abu Dhabi (DoH)</w:t>
      </w:r>
      <w:r>
        <w:br/>
      </w:r>
      <w:r>
        <w:rPr>
          <w:bCs/>
          <w:b/>
        </w:rPr>
        <w:t xml:space="preserve">From:</w:t>
      </w:r>
      <w:r>
        <w:t xml:space="preserve"> </w:t>
      </w:r>
      <w:r>
        <w:t xml:space="preserve">Project Management Office, Mental Health Division</w:t>
      </w:r>
      <w:r>
        <w:br/>
      </w:r>
    </w:p>
    <w:p>
      <w:pPr>
        <w:pStyle w:val="BodyText"/>
      </w:pPr>
      <w:r>
        <w:t xml:space="preserve">Subject: Comprehensive Report on Enhancing Access to Qualified Psychiatrist Care in the United Arab Emirates Abu Dhabi</w:t>
      </w:r>
    </w:p>
    <w:p>
      <w:pPr>
        <w:pStyle w:val="BodyText"/>
      </w:pPr>
      <w:r>
        <w:t xml:space="preserve">This report outlines the strategic imperative for expanding and refining psychiatric services within the healthcare ecosystem of the United Arab Emirates Abu Dhabi. As part of the broader national vision to elevate mental health standards, this project focuses on optimizing the deployment, regulation, and accessibility of a specialized Psychiatrist workforce. The objective is to ensure that residents across Abu Dhabi receive culturally competent, evidence-based care that aligns with international best practices while respecting local societal values.</w:t>
      </w:r>
    </w:p>
    <w:bookmarkStart w:id="20" w:name="introduction-and-background"/>
    <w:p>
      <w:pPr>
        <w:pStyle w:val="Heading2"/>
      </w:pPr>
      <w:r>
        <w:t xml:space="preserve">1. Introduction and Background</w:t>
      </w:r>
    </w:p>
    <w:p>
      <w:pPr>
        <w:pStyle w:val="FirstParagraph"/>
      </w:pPr>
      <w:r>
        <w:t xml:space="preserve">Mental health is increasingly recognized as a cornerstone of public health in the modern era. In the United Arab Emirates Abu Dhabi, rapid urbanization and economic diversification have led to shifting demographic patterns and new stressors within the population. Consequently, the demand for mental healthcare services has surged. A Psychiatrist plays a pivotal role in this landscape, offering medical diagnosis, medication management, and therapeutic interventions for complex mental health conditions.</w:t>
      </w:r>
    </w:p>
    <w:p>
      <w:pPr>
        <w:pStyle w:val="BodyText"/>
      </w:pPr>
      <w:r>
        <w:t xml:space="preserve">This project report serves as a comprehensive analysis of the current state of psychiatric care in Abu Dhabi. It identifies gaps in service delivery regarding the availability and specialization of Psychiatrist professionals. The United Arab Emirates Abu Dhabi has set ambitious goals under its national health strategies to improve life expectancy and quality of life; achieving these goals requires a robust mental health infrastructure supported by a highly trained, diverse, and accessible pool of psychiatrists.</w:t>
      </w:r>
    </w:p>
    <w:bookmarkEnd w:id="20"/>
    <w:bookmarkStart w:id="21" w:name="objectives-of-the-project"/>
    <w:p>
      <w:pPr>
        <w:pStyle w:val="Heading2"/>
      </w:pPr>
      <w:r>
        <w:t xml:space="preserve">2. Objectives of the Project</w:t>
      </w:r>
    </w:p>
    <w:p>
      <w:pPr>
        <w:pStyle w:val="FirstParagraph"/>
      </w:pPr>
      <w:r>
        <w:t xml:space="preserve">The primary objectives of this initiative are multifaceted, designed to create a sustainable model for psychiatric care in Abu Dhabi:</w:t>
      </w:r>
    </w:p>
    <w:p>
      <w:pPr>
        <w:numPr>
          <w:ilvl w:val="0"/>
          <w:numId w:val="1001"/>
        </w:numPr>
        <w:pStyle w:val="Compact"/>
      </w:pPr>
      <w:r>
        <w:rPr>
          <w:bCs/>
          <w:b/>
        </w:rPr>
        <w:t xml:space="preserve">To Enhance Workforce Capacity:</w:t>
      </w:r>
      <w:r>
        <w:t xml:space="preserve"> </w:t>
      </w:r>
      <w:r>
        <w:t xml:space="preserve">Increase the number of board-certified Psychiatrist practitioners registered with the Department of Health in Abu Dhabi to reduce wait times and patient-to-provider ratios.</w:t>
      </w:r>
    </w:p>
    <w:p>
      <w:pPr>
        <w:numPr>
          <w:ilvl w:val="0"/>
          <w:numId w:val="1001"/>
        </w:numPr>
        <w:pStyle w:val="Compact"/>
      </w:pPr>
      <w:r>
        <w:rPr>
          <w:bCs/>
          <w:b/>
        </w:rPr>
        <w:t xml:space="preserve">To Standardize Care Quality:</w:t>
      </w:r>
      <w:r>
        <w:t xml:space="preserve"> </w:t>
      </w:r>
      <w:r>
        <w:t xml:space="preserve">Implement uniform clinical guidelines for Psychiatry practice across both public and private sectors in Abu Dhabi, ensuring that every Psychiatrist adheres to rigorous ethical and medical standards.</w:t>
      </w:r>
    </w:p>
    <w:p>
      <w:pPr>
        <w:numPr>
          <w:ilvl w:val="0"/>
          <w:numId w:val="1001"/>
        </w:numPr>
        <w:pStyle w:val="Compact"/>
      </w:pPr>
      <w:r>
        <w:rPr>
          <w:bCs/>
          <w:b/>
        </w:rPr>
        <w:t xml:space="preserve">To Promote Cultural Competency:</w:t>
      </w:r>
      <w:r>
        <w:t xml:space="preserve"> </w:t>
      </w:r>
      <w:r>
        <w:t xml:space="preserve">Ensure that the Psychiatrist workforce is trained to handle the diverse cultural, religious, and social nuances of the United Arab Emirates Abu Dhabi population, which includes a significant expatriate community alongside local citizens.</w:t>
      </w:r>
    </w:p>
    <w:p>
      <w:pPr>
        <w:numPr>
          <w:ilvl w:val="0"/>
          <w:numId w:val="1001"/>
        </w:numPr>
        <w:pStyle w:val="Compact"/>
      </w:pPr>
      <w:r>
        <w:rPr>
          <w:bCs/>
          <w:b/>
        </w:rPr>
        <w:t xml:space="preserve">To Integrate Digital Health Solutions:</w:t>
      </w:r>
      <w:r>
        <w:t xml:space="preserve"> </w:t>
      </w:r>
      <w:r>
        <w:t xml:space="preserve">Leverage telemedicine platforms to allow remote consultations with a Psychiatrist, thereby reaching residents in more remote areas of Abu Dhabi and improving accessibility for those with mobility issues or social anxiety.</w:t>
      </w:r>
    </w:p>
    <w:bookmarkEnd w:id="21"/>
    <w:bookmarkStart w:id="22" w:name="current-landscape-and-challenges"/>
    <w:p>
      <w:pPr>
        <w:pStyle w:val="Heading2"/>
      </w:pPr>
      <w:r>
        <w:t xml:space="preserve">3. Current Landscape and Challenges</w:t>
      </w:r>
    </w:p>
    <w:p>
      <w:pPr>
        <w:pStyle w:val="FirstParagraph"/>
      </w:pPr>
      <w:r>
        <w:t xml:space="preserve">An assessment of the current healthcare landscape in the United Arab Emirates Abu Dhabi reveals several critical challenges. Firstly, there is a notable shortage of specialized Psychiatrist professionals who can speak multiple languages, reflecting the multicultural fabric of Abu Dhabi. Language barriers can significantly impede accurate diagnosis and effective treatment planning.</w:t>
      </w:r>
    </w:p>
    <w:p>
      <w:pPr>
        <w:pStyle w:val="BodyText"/>
      </w:pPr>
      <w:r>
        <w:t xml:space="preserve">Secondly, stigma associated with mental health issues remains a hurdle in certain communities within Abu Dhabi. This social stigma often prevents individuals from seeking help early, leading to more severe cases by the time they present for care. A well-trained Psychiatrist is not only a medical practitioner but also an educator who can help dispel these myths and encourage proactive healthcare engagement.</w:t>
      </w:r>
    </w:p>
    <w:p>
      <w:pPr>
        <w:pStyle w:val="BodyText"/>
      </w:pPr>
      <w:r>
        <w:t xml:space="preserve">Additionally, the integration of primary care with psychiatric services is still evolving. While general practitioners in Abu Dhabi are increasingly trained to recognize early signs of mental distress, they require clear referral pathways to specialized Psychiatrist services. The current fragmentation between primary care providers and specialized mental health centers can result in delayed treatment and inefficient resource utilization.</w:t>
      </w:r>
    </w:p>
    <w:bookmarkEnd w:id="22"/>
    <w:bookmarkStart w:id="27" w:name="strategic-implementation-plan"/>
    <w:p>
      <w:pPr>
        <w:pStyle w:val="Heading2"/>
      </w:pPr>
      <w:r>
        <w:t xml:space="preserve">4. Strategic Implementation Plan</w:t>
      </w:r>
    </w:p>
    <w:p>
      <w:pPr>
        <w:pStyle w:val="FirstParagraph"/>
      </w:pPr>
      <w:r>
        <w:t xml:space="preserve">To address these challenges, the project proposes a four-phase implementation strategy focused on the role of the Psychiatrist within the Abu Dhabi healthcare system.</w:t>
      </w:r>
    </w:p>
    <w:bookmarkStart w:id="23" w:name="X97b988f2ff1f7b29e7a28d297a5f1121246575f"/>
    <w:p>
      <w:pPr>
        <w:pStyle w:val="Heading3"/>
      </w:pPr>
      <w:r>
        <w:t xml:space="preserve">Phase 1: Regulatory Framework and Licensing Enhancement</w:t>
      </w:r>
    </w:p>
    <w:p>
      <w:pPr>
        <w:pStyle w:val="FirstParagraph"/>
      </w:pPr>
      <w:r>
        <w:t xml:space="preserve">The Department of Health in Abu Dhabi will collaborate with international psychiatric boards to streamline licensing processes for qualified Psychiatrists. This includes creating fast-track pathways for experienced professionals relocating to the United Arab Emirates Abu Dhabi, while maintaining strict quality control measures. Accreditation standards will be updated to require continuous professional development in areas such as trauma-informed care and cross-cultural psychiatry.</w:t>
      </w:r>
    </w:p>
    <w:bookmarkEnd w:id="23"/>
    <w:bookmarkStart w:id="24" w:name="phase-2-workforce-expansion-and-training"/>
    <w:p>
      <w:pPr>
        <w:pStyle w:val="Heading3"/>
      </w:pPr>
      <w:r>
        <w:t xml:space="preserve">Phase 2: Workforce Expansion and Training</w:t>
      </w:r>
    </w:p>
    <w:p>
      <w:pPr>
        <w:pStyle w:val="FirstParagraph"/>
      </w:pPr>
      <w:r>
        <w:t xml:space="preserve">This phase involves partnerships with local universities in Abu Dhabi to introduce specialized residency programs for Psychiatry. By nurturing local talent, the United Arab Emirates Abu Dhabi can reduce its reliance on expatriate staff over the long term. Furthermore, existing healthcare providers will undergo training to support Psychiatrists in multidisciplinary team settings, ensuring a holistic approach to patient care.</w:t>
      </w:r>
    </w:p>
    <w:bookmarkEnd w:id="24"/>
    <w:bookmarkStart w:id="25" w:name="X885c73ec89d084831f44176daf0e919c3e08814"/>
    <w:p>
      <w:pPr>
        <w:pStyle w:val="Heading3"/>
      </w:pPr>
      <w:r>
        <w:t xml:space="preserve">Phase 3: Public Awareness and Destigmatization Campaigns</w:t>
      </w:r>
    </w:p>
    <w:p>
      <w:pPr>
        <w:pStyle w:val="FirstParagraph"/>
      </w:pPr>
      <w:r>
        <w:t xml:space="preserve">A comprehensive marketing and educational campaign will be launched across Abu Dhabi. These initiatives will highlight the critical role of a Psychiatrist in treating mental health conditions as medical necessities rather than moral failings. Success stories from patients who have benefited from psychiatric care in Abu Dhabi will be shared to humanize the experience and reduce fear.</w:t>
      </w:r>
    </w:p>
    <w:bookmarkEnd w:id="25"/>
    <w:bookmarkStart w:id="26" w:name="X894bee927418231eda808ea22fb82c8598a524d"/>
    <w:p>
      <w:pPr>
        <w:pStyle w:val="Heading3"/>
      </w:pPr>
      <w:r>
        <w:t xml:space="preserve">Phase 4: Digital Integration and Telepsychiatry</w:t>
      </w:r>
    </w:p>
    <w:p>
      <w:pPr>
        <w:pStyle w:val="FirstParagraph"/>
      </w:pPr>
      <w:r>
        <w:t xml:space="preserve">The project will deploy a secure, government-approved telehealth platform. This allows residents in Abu Dhabi to consult with a Psychiatrist virtually. This is particularly important for the United Arab Emirates Abu Dhabi’s expanding workforce, ensuring that busy professionals can access mental health support without significant disruption to their schedules.</w:t>
      </w:r>
    </w:p>
    <w:bookmarkEnd w:id="26"/>
    <w:bookmarkEnd w:id="27"/>
    <w:bookmarkStart w:id="28" w:name="expected-outcomes-and-impact"/>
    <w:p>
      <w:pPr>
        <w:pStyle w:val="Heading2"/>
      </w:pPr>
      <w:r>
        <w:t xml:space="preserve">5. Expected Outcomes and Impact</w:t>
      </w:r>
    </w:p>
    <w:p>
      <w:pPr>
        <w:pStyle w:val="FirstParagraph"/>
      </w:pPr>
      <w:r>
        <w:t xml:space="preserve">The successful execution of this project will yield significant benefits for the healthcare system in the United Arab Emirates Abu Dhabi. We anticipate a 30% reduction in average wait times for initial psychiatric consultations within the first two years. Furthermore, patient satisfaction scores related to mental health care are projected to rise significantly due to improved accessibility and cultural sensitivity.</w:t>
      </w:r>
    </w:p>
    <w:p>
      <w:pPr>
        <w:pStyle w:val="BodyText"/>
      </w:pPr>
      <w:r>
        <w:t xml:space="preserve">From an economic perspective, early intervention by a qualified Psychiatrist reduces the long-term burden on emergency services and hospitalization rates. By treating conditions early in Abu Dhabi, we can mitigate the impact of mental health disorders on productivity and social well-being. The United Arab Emirates Abu Dhabi will serve as a regional hub for mental health excellence, setting a benchmark for other nations in the Gulf Cooperation Council (GCC) region.</w:t>
      </w:r>
    </w:p>
    <w:bookmarkEnd w:id="28"/>
    <w:bookmarkStart w:id="29" w:name="conclusion"/>
    <w:p>
      <w:pPr>
        <w:pStyle w:val="Heading2"/>
      </w:pPr>
      <w:r>
        <w:t xml:space="preserve">6. Conclusion</w:t>
      </w:r>
    </w:p>
    <w:p>
      <w:pPr>
        <w:pStyle w:val="FirstParagraph"/>
      </w:pPr>
      <w:r>
        <w:t xml:space="preserve">In conclusion, this Project Report underscores the critical need to strengthen the psychiatric care infrastructure in Abu Dhabi. The role of the Psychiatrist is indispensable in achieving a healthy, resilient population. By addressing current gaps through strategic planning, regulatory support, and technological innovation, the United Arab Emirates Abu Dhabi is poised to lead in mental health care delivery. This initiative not only aligns with global health standards but also reflects the visionary leadership’s commitment to the holistic well-being of all residents in Abu Dhabi.</w:t>
      </w:r>
    </w:p>
    <w:p>
      <w:pPr>
        <w:pStyle w:val="BodyText"/>
      </w:pPr>
      <w:r>
        <w:t xml:space="preserve">The implementation of these recommendations will require collaboration between government entities, private healthcare providers, and international partners. However, the payoff—a society where mental health is prioritized and supported by a world-class network of Psychiatrists—is a goal that justifies every effort. The United Arab Emirates Abu Dhabi stands at the forefront of this transformation, ready to redefine mental healthcare for the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Psychiatric Care Implementation in Abu Dhabi</dc:title>
  <dc:creator/>
  <dc:language>en</dc:language>
  <cp:keywords/>
  <dcterms:created xsi:type="dcterms:W3CDTF">2026-07-29T17:01:10Z</dcterms:created>
  <dcterms:modified xsi:type="dcterms:W3CDTF">2026-07-29T17:01:10Z</dcterms:modified>
</cp:coreProperties>
</file>

<file path=docProps/custom.xml><?xml version="1.0" encoding="utf-8"?>
<Properties xmlns="http://schemas.openxmlformats.org/officeDocument/2006/custom-properties" xmlns:vt="http://schemas.openxmlformats.org/officeDocument/2006/docPropsVTypes"/>
</file>