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Specialized</w:t>
      </w:r>
      <w:r>
        <w:t xml:space="preserve"> </w:t>
      </w:r>
      <w:r>
        <w:t xml:space="preserve">Psychiatric</w:t>
      </w:r>
      <w:r>
        <w:t xml:space="preserve"> </w:t>
      </w:r>
      <w:r>
        <w:t xml:space="preserve">Care</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29" w:name="X3babcabaa39253d66dafbe674c5acffa0e22b1c"/>
    <w:p>
      <w:pPr>
        <w:pStyle w:val="Heading1"/>
      </w:pPr>
      <w:r>
        <w:t xml:space="preserve">Project Report: Strategic Implementation of Psychiatric Care Infrastructure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Ministry of Health Representatives</w:t>
      </w:r>
      <w:r>
        <w:br/>
      </w:r>
      <w:r>
        <w:rPr>
          <w:bCs/>
          <w:b/>
        </w:rPr>
        <w:t xml:space="preserve">From:</w:t>
      </w:r>
      <w:r>
        <w:t xml:space="preserve"> </w:t>
      </w:r>
      <w:r>
        <w:t xml:space="preserve">Project Management Team</w:t>
      </w:r>
      <w:r>
        <w:br/>
      </w:r>
      <w:r>
        <w:rPr>
          <w:bCs/>
          <w:b/>
        </w:rPr>
        <w:t xml:space="preserve">Subject:</w:t>
      </w:r>
      <w:r>
        <w:t xml:space="preserve"> </w:t>
      </w:r>
      <w:r>
        <w:t xml:space="preserve">Comprehensive Analysis and Deployment of a Psychiatrist-Led Mental Health Initiative in Venezuela, Caracas</w:t>
      </w:r>
    </w:p>
    <w:bookmarkStart w:id="20" w:name="executive-summary"/>
    <w:p>
      <w:pPr>
        <w:pStyle w:val="Heading3"/>
      </w:pPr>
      <w:r>
        <w:t xml:space="preserve">Executive Summary</w:t>
      </w:r>
    </w:p>
    <w:p>
      <w:pPr>
        <w:pStyle w:val="FirstParagraph"/>
      </w:pPr>
      <w:r>
        <w:t xml:space="preserve">This Project Report outlines the critical necessity and strategic framework for establishing specialized psychiatric services within Venezuela, specifically targeting the capital city of Caracas. The socio-economic crises affecting the nation have precipitated a severe mental health epidemic. This document details the operational plan to deploy qualified Psychiatrist professionals, integrate them into both public and private healthcare sectors in Caracas, and address the growing demand for psychological stabilization among the population.</w:t>
      </w:r>
    </w:p>
    <w:bookmarkEnd w:id="20"/>
    <w:bookmarkStart w:id="21" w:name="introduction-and-background"/>
    <w:p>
      <w:pPr>
        <w:pStyle w:val="Heading2"/>
      </w:pPr>
      <w:r>
        <w:t xml:space="preserve">1. Introduction and Background</w:t>
      </w:r>
    </w:p>
    <w:p>
      <w:pPr>
        <w:pStyle w:val="FirstParagraph"/>
      </w:pPr>
      <w:r>
        <w:t xml:space="preserve">The current landscape in Venezuela presents a complex humanitarian challenge. While physical health infrastructure has suffered significant degradation due to economic instability, the mental health sector has been equally neglected, if not more so, due to its perceived lower priority in emergency resource allocation. Caracas, as the metropolitan hub and capital of Venezuela, serves as a microcosm of these national challenges but also offers unique opportunities for centralized healthcare delivery.</w:t>
      </w:r>
    </w:p>
    <w:p>
      <w:pPr>
        <w:pStyle w:val="BodyText"/>
      </w:pPr>
      <w:r>
        <w:t xml:space="preserve">The primary objective of this project is to rehabilitate and expand psychiatric care capacity in Caracas. By focusing on the deployment and support of certified Psychiatrist specialists, we aim to create a sustainable model for mental health treatment that can be scaled across other regions. The urgency of this initiative is driven by rising rates of anxiety, depression, trauma-related disorders, and substance abuse among the residents of Venezuela.</w:t>
      </w:r>
    </w:p>
    <w:bookmarkEnd w:id="21"/>
    <w:bookmarkStart w:id="22" w:name="Xb75b95579f21274ad16a53ee0b293b35a85836b"/>
    <w:p>
      <w:pPr>
        <w:pStyle w:val="Heading2"/>
      </w:pPr>
      <w:r>
        <w:t xml:space="preserve">2. Situational Analysis: The Crisis in Caracas</w:t>
      </w:r>
    </w:p>
    <w:p>
      <w:pPr>
        <w:pStyle w:val="FirstParagraph"/>
      </w:pPr>
      <w:r>
        <w:rPr>
          <w:bCs/>
          <w:b/>
        </w:rPr>
        <w:t xml:space="preserve">Epidemiological Context:</w:t>
      </w:r>
      <w:r>
        <w:br/>
      </w:r>
      <w:r>
        <w:t xml:space="preserve">Recent studies indicate a sharp increase in psychiatric emergencies in Caracas. The population faces multifaceted stressors, including migration separation, economic uncertainty, and limited access to basic goods. These factors have contributed to a surge in clinical presentations that require immediate psychiatric intervention.</w:t>
      </w:r>
    </w:p>
    <w:p>
      <w:pPr>
        <w:pStyle w:val="BodyText"/>
      </w:pPr>
      <w:r>
        <w:rPr>
          <w:bCs/>
          <w:b/>
        </w:rPr>
        <w:t xml:space="preserve">Infrastructure Deficits:</w:t>
      </w:r>
      <w:r>
        <w:br/>
      </w:r>
      <w:r>
        <w:t xml:space="preserve">Public hospitals in Caracas often lack essential psychotropic medications and standardized diagnostic tools. Furthermore, there is a significant shortage of specialized Psychiatrist personnel willing or able to work within the public sector due to wage disparities compared to private practice or international opportunities. This gap leaves thousands of citizens without access to evidence-based psychiatric care.</w:t>
      </w:r>
    </w:p>
    <w:bookmarkEnd w:id="22"/>
    <w:bookmarkStart w:id="23" w:name="project-objectives"/>
    <w:p>
      <w:pPr>
        <w:pStyle w:val="Heading2"/>
      </w:pPr>
      <w:r>
        <w:t xml:space="preserve">3. Project Objectives</w:t>
      </w:r>
    </w:p>
    <w:p>
      <w:pPr>
        <w:pStyle w:val="FirstParagraph"/>
      </w:pPr>
      <w:r>
        <w:t xml:space="preserve">The core objectives of this Project Report initiative are defined as follows:</w:t>
      </w:r>
    </w:p>
    <w:p>
      <w:pPr>
        <w:numPr>
          <w:ilvl w:val="0"/>
          <w:numId w:val="1001"/>
        </w:numPr>
        <w:pStyle w:val="Compact"/>
      </w:pPr>
      <w:r>
        <w:rPr>
          <w:bCs/>
          <w:b/>
        </w:rPr>
        <w:t xml:space="preserve">Demand Enhancement:</w:t>
      </w:r>
      <w:r>
        <w:t xml:space="preserve"> </w:t>
      </w:r>
      <w:r>
        <w:t xml:space="preserve">To increase the availability of qualified Psychiatrist professionals in public hospitals across Caracas by 40% over the next 24 months.</w:t>
      </w:r>
    </w:p>
    <w:p>
      <w:pPr>
        <w:numPr>
          <w:ilvl w:val="0"/>
          <w:numId w:val="1001"/>
        </w:numPr>
        <w:pStyle w:val="Compact"/>
      </w:pPr>
      <w:r>
        <w:rPr>
          <w:bCs/>
          <w:b/>
        </w:rPr>
        <w:t xml:space="preserve">Treatment Standardization:</w:t>
      </w:r>
      <w:r>
        <w:t xml:space="preserve"> </w:t>
      </w:r>
      <w:r>
        <w:t xml:space="preserve">To implement standardized clinical protocols for common mental health disorders, ensuring consistency in care regardless of the facility.</w:t>
      </w:r>
    </w:p>
    <w:p>
      <w:pPr>
        <w:numPr>
          <w:ilvl w:val="0"/>
          <w:numId w:val="1001"/>
        </w:numPr>
        <w:pStyle w:val="Compact"/>
      </w:pPr>
      <w:r>
        <w:rPr>
          <w:bCs/>
          <w:b/>
        </w:rPr>
        <w:t xml:space="preserve">Maintenance of Supply Chains:</w:t>
      </w:r>
      <w:r>
        <w:t xml:space="preserve"> </w:t>
      </w:r>
      <w:r>
        <w:t xml:space="preserve">To secure a reliable supply chain for essential psychiatric medications (antidepressants, antipsychotics, and anxiolytics) within Venezuela.</w:t>
      </w:r>
    </w:p>
    <w:p>
      <w:pPr>
        <w:numPr>
          <w:ilvl w:val="0"/>
          <w:numId w:val="1001"/>
        </w:numPr>
        <w:pStyle w:val="Compact"/>
      </w:pPr>
      <w:r>
        <w:rPr>
          <w:bCs/>
          <w:b/>
        </w:rPr>
        <w:t xml:space="preserve">Community Outreach:</w:t>
      </w:r>
      <w:r>
        <w:t xml:space="preserve"> </w:t>
      </w:r>
      <w:r>
        <w:t xml:space="preserve">To establish community-based screening programs in Caracas to identify untreated cases early in their progression.</w:t>
      </w:r>
    </w:p>
    <w:bookmarkEnd w:id="23"/>
    <w:bookmarkStart w:id="24" w:name="strategic-implementation-plan"/>
    <w:p>
      <w:pPr>
        <w:pStyle w:val="Heading2"/>
      </w:pPr>
      <w:r>
        <w:t xml:space="preserve">4. Strategic Implementation Plan</w:t>
      </w:r>
    </w:p>
    <w:p>
      <w:pPr>
        <w:pStyle w:val="FirstParagraph"/>
      </w:pPr>
      <w:r>
        <w:rPr>
          <w:bCs/>
          <w:b/>
        </w:rPr>
        <w:t xml:space="preserve">A. Staffing and Retention of Psychiatrist Specialists:</w:t>
      </w:r>
      <w:r>
        <w:br/>
      </w:r>
      <w:r>
        <w:t xml:space="preserve">The cornerstone of this project is the recruitment and retention of Psychiatrists. We propose a tiered compensation model that supplements base salaries with performance-based incentives funded through international aid partnerships. Additionally, continuous medical education (CME) programs will be established in Caracas to keep local psychiatrists updated on global best practices, reducing professional isolation and burnout.</w:t>
      </w:r>
    </w:p>
    <w:p>
      <w:pPr>
        <w:pStyle w:val="BodyText"/>
      </w:pPr>
      <w:r>
        <w:rPr>
          <w:bCs/>
          <w:b/>
        </w:rPr>
        <w:t xml:space="preserve">B. Infrastructure Rehabilitation:</w:t>
      </w:r>
      <w:r>
        <w:br/>
      </w:r>
      <w:r>
        <w:t xml:space="preserve">Selected clinics in high-need districts of Caracas (such as La Candelaria, Petare, and Altamira) will undergo renovation to create safe, private consultation rooms and stabilization wards suitable for acute psychiatric care. These facilities must prioritize patient dignity and safety.</w:t>
      </w:r>
    </w:p>
    <w:p>
      <w:pPr>
        <w:pStyle w:val="BodyText"/>
      </w:pPr>
      <w:r>
        <w:rPr>
          <w:bCs/>
          <w:b/>
        </w:rPr>
        <w:t xml:space="preserve">C. Digital Health Integration:</w:t>
      </w:r>
      <w:r>
        <w:br/>
      </w:r>
      <w:r>
        <w:t xml:space="preserve">Given the connectivity challenges in parts of Venezuela, a hybrid tele-psychiatry model will be introduced. This allows Psychiatrist experts based in Caracas to consult with patients in peripheral areas via secure digital platforms, optimizing resource distribution across the metropolitan area.</w:t>
      </w:r>
    </w:p>
    <w:bookmarkEnd w:id="24"/>
    <w:bookmarkStart w:id="25" w:name="challenges-and-risk-mitigation"/>
    <w:p>
      <w:pPr>
        <w:pStyle w:val="Heading2"/>
      </w:pPr>
      <w:r>
        <w:t xml:space="preserve">5. Challenges and Risk Mitigation</w:t>
      </w:r>
    </w:p>
    <w:p>
      <w:pPr>
        <w:pStyle w:val="FirstParagraph"/>
      </w:pPr>
      <w:r>
        <w:rPr>
          <w:bCs/>
          <w:b/>
        </w:rPr>
        <w:t xml:space="preserve">Economic Volatility:</w:t>
      </w:r>
      <w:r>
        <w:br/>
      </w:r>
      <w:r>
        <w:t xml:space="preserve">The fluctuating currency exchange rates in Venezuela pose a significant risk to budgeting and medication procurement. To mitigate this, the project will utilize multi-currency funding mechanisms and establish strategic stockpiles of essential medications to buffer against supply chain disruptions.</w:t>
      </w:r>
    </w:p>
    <w:p>
      <w:pPr>
        <w:pStyle w:val="BodyText"/>
      </w:pPr>
      <w:r>
        <w:rPr>
          <w:bCs/>
          <w:b/>
        </w:rPr>
        <w:t xml:space="preserve">Stigma and Cultural Barriers:</w:t>
      </w:r>
      <w:r>
        <w:br/>
      </w:r>
      <w:r>
        <w:t xml:space="preserve">Mental health stigma remains a prevalent issue in Venezuelan society. Public awareness campaigns led by local Psychiatrist advocates will be launched to normalize mental health treatment. These campaigns will emphasize the medical nature of psychiatric conditions, distinguishing them from moral or spiritual failings.</w:t>
      </w:r>
    </w:p>
    <w:bookmarkEnd w:id="25"/>
    <w:bookmarkStart w:id="26" w:name="expected-outcomes-and-impact"/>
    <w:p>
      <w:pPr>
        <w:pStyle w:val="Heading2"/>
      </w:pPr>
      <w:r>
        <w:t xml:space="preserve">6. Expected Outcomes and Impact</w:t>
      </w:r>
    </w:p>
    <w:p>
      <w:pPr>
        <w:numPr>
          <w:ilvl w:val="0"/>
          <w:numId w:val="1002"/>
        </w:numPr>
        <w:pStyle w:val="Compact"/>
      </w:pPr>
      <w:r>
        <w:rPr>
          <w:bCs/>
          <w:b/>
        </w:rPr>
        <w:t xml:space="preserve">Reduced Hospital Readmissions:</w:t>
      </w:r>
      <w:r>
        <w:t xml:space="preserve"> </w:t>
      </w:r>
      <w:r>
        <w:t xml:space="preserve">Effective outpatient psychiatric management will decrease the burden on emergency rooms.</w:t>
      </w:r>
    </w:p>
    <w:p>
      <w:pPr>
        <w:numPr>
          <w:ilvl w:val="0"/>
          <w:numId w:val="1002"/>
        </w:numPr>
        <w:pStyle w:val="Compact"/>
      </w:pPr>
      <w:r>
        <w:rPr>
          <w:bCs/>
          <w:b/>
        </w:rPr>
        <w:t xml:space="preserve">Social Stability:</w:t>
      </w:r>
      <w:r>
        <w:t xml:space="preserve"> </w:t>
      </w:r>
      <w:r>
        <w:t xml:space="preserve">Improved mental health correlates with increased workforce participation and social cohesion, vital for the recovery of Caracas.</w:t>
      </w:r>
    </w:p>
    <w:p>
      <w:pPr>
        <w:numPr>
          <w:ilvl w:val="0"/>
          <w:numId w:val="1002"/>
        </w:numPr>
        <w:pStyle w:val="Compact"/>
      </w:pPr>
      <w:r>
        <w:rPr>
          <w:bCs/>
          <w:b/>
        </w:rPr>
        <w:t xml:space="preserve">Data-Driven Policy Making:</w:t>
      </w:r>
      <w:r>
        <w:t xml:space="preserve"> </w:t>
      </w:r>
      <w:r>
        <w:t xml:space="preserve">The project will generate robust data on mental health trends in Venezuela, providing policymakers with the evidence needed to prioritize budget allocations for future years.</w:t>
      </w:r>
    </w:p>
    <w:bookmarkEnd w:id="26"/>
    <w:bookmarkStart w:id="27" w:name="conclusion"/>
    <w:p>
      <w:pPr>
        <w:pStyle w:val="Heading2"/>
      </w:pPr>
      <w:r>
        <w:t xml:space="preserve">7. Conclusion</w:t>
      </w:r>
    </w:p>
    <w:p>
      <w:pPr>
        <w:pStyle w:val="FirstParagraph"/>
      </w:pPr>
      <w:r>
        <w:t xml:space="preserve">The establishment of a robust psychiatric care system is not merely a medical necessity but a humanitarian imperative for Venezuela. In Caracas, where the intersection of urban density and economic hardship creates unique psychological pressures, the role of the Psychiatrist becomes pivotal. This Project Report serves as a blueprint for transforming mental health services from their current fragmented state into a cohesive, accessible, and effective network.</w:t>
      </w:r>
    </w:p>
    <w:p>
      <w:pPr>
        <w:pStyle w:val="BodyText"/>
      </w:pPr>
      <w:r>
        <w:t xml:space="preserve">By focusing on the empowerment of Psychiatrist professionals and addressing the specific contextual needs of Venezuela's capital, we can begin to heal not just individual patients but the broader social fabric. The time for action is now. With coordinated effort between local authorities, international partners, and healthcare providers, a sustainable model for mental health care in Caracas can be achieved.</w:t>
      </w:r>
    </w:p>
    <w:bookmarkEnd w:id="27"/>
    <w:bookmarkStart w:id="28" w:name="recommendations"/>
    <w:p>
      <w:pPr>
        <w:pStyle w:val="Heading2"/>
      </w:pPr>
      <w:r>
        <w:t xml:space="preserve">8. Recommendations</w:t>
      </w:r>
    </w:p>
    <w:p>
      <w:pPr>
        <w:numPr>
          <w:ilvl w:val="0"/>
          <w:numId w:val="1003"/>
        </w:numPr>
        <w:pStyle w:val="Compact"/>
      </w:pPr>
      <w:r>
        <w:rPr>
          <w:bCs/>
          <w:b/>
        </w:rPr>
        <w:t xml:space="preserve">Immediate Funding Approval:</w:t>
      </w:r>
      <w:r>
        <w:t xml:space="preserve"> </w:t>
      </w:r>
      <w:r>
        <w:t xml:space="preserve">Stakeholders are urged to approve the initial budget allocation for medication procurement and staff incentives within 30 days.</w:t>
      </w:r>
    </w:p>
    <w:p>
      <w:pPr>
        <w:numPr>
          <w:ilvl w:val="0"/>
          <w:numId w:val="1003"/>
        </w:numPr>
        <w:pStyle w:val="Compact"/>
      </w:pPr>
      <w:r>
        <w:rPr>
          <w:bCs/>
          <w:b/>
        </w:rPr>
        <w:t xml:space="preserve">Government Partnership:</w:t>
      </w:r>
    </w:p>
    <w:p>
      <w:pPr>
        <w:numPr>
          <w:ilvl w:val="0"/>
          <w:numId w:val="1003"/>
        </w:numPr>
        <w:pStyle w:val="Compact"/>
      </w:pPr>
      <w:r>
        <w:rPr>
          <w:bCs/>
          <w:b/>
        </w:rPr>
        <w:t xml:space="preserve">Pilot Program Launch:</w:t>
      </w:r>
      <w:r>
        <w:t xml:space="preserve"> </w:t>
      </w:r>
      <w:r>
        <w:t xml:space="preserve">Initiate a pilot program in three selected clinics in Caracas within six months to test operational workflows and refine protocols before national scaling.</w:t>
      </w:r>
    </w:p>
    <w:p>
      <w:pPr>
        <w:pStyle w:val="FirstParagraph"/>
      </w:pPr>
      <w:r>
        <w:rPr>
          <w:iCs/>
          <w:i/>
        </w:rPr>
        <w:t xml:space="preserve">This document is confidential and intended solely for the use of the individuals or entities to which it is addressed. Any review, dissemination, or distribution of this Project Report by persons other than the authorized recipients is strictly prohibited without prior written consent.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Specialized Psychiatric Care Services in Venezuela, Caracas</dc:title>
  <dc:creator/>
  <cp:keywords/>
  <dcterms:created xsi:type="dcterms:W3CDTF">2026-07-30T00:29:18Z</dcterms:created>
  <dcterms:modified xsi:type="dcterms:W3CDTF">2026-07-30T00:29:18Z</dcterms:modified>
</cp:coreProperties>
</file>

<file path=docProps/custom.xml><?xml version="1.0" encoding="utf-8"?>
<Properties xmlns="http://schemas.openxmlformats.org/officeDocument/2006/custom-properties" xmlns:vt="http://schemas.openxmlformats.org/officeDocument/2006/docPropsVTypes"/>
</file>