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China</w:t>
      </w:r>
      <w:r>
        <w:t xml:space="preserve"> </w:t>
      </w:r>
      <w:r>
        <w:t xml:space="preserve">Shanghai</w:t>
      </w:r>
    </w:p>
    <w:bookmarkStart w:id="31" w:name="X608da1adbf844a4b0d978246dd4b69a8867bb0e"/>
    <w:p>
      <w:pPr>
        <w:pStyle w:val="Heading1"/>
      </w:pPr>
      <w:r>
        <w:t xml:space="preserve">Project Report: Establishing a Premier Psychologist Practice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r>
        <w:rPr>
          <w:bCs/>
          <w:b/>
        </w:rPr>
        <w:t xml:space="preserve">From:</w:t>
      </w:r>
      <w:r>
        <w:t xml:space="preserve"> </w:t>
      </w:r>
      <w:r>
        <w:t xml:space="preserve">Project Development Team</w:t>
      </w:r>
      <w:r>
        <w:br/>
      </w:r>
      <w:r>
        <w:t xml:space="preserve">Feasibility and Operational Strategy for a High-End Mental Health Clinic in China Shanghai</w:t>
      </w:r>
    </w:p>
    <w:bookmarkStart w:id="20" w:name="executive-summary"/>
    <w:p>
      <w:pPr>
        <w:pStyle w:val="Heading2"/>
      </w:pPr>
      <w:r>
        <w:t xml:space="preserve">1. Executive Summary</w:t>
      </w:r>
    </w:p>
    <w:p>
      <w:pPr>
        <w:pStyle w:val="FirstParagraph"/>
      </w:pPr>
      <w:r>
        <w:t xml:space="preserve">This project report outlines the strategic plan to establish a comprehensive mental health service center dedicated to providing professional psychologist services within the vibrant metropolis of China Shanghai. As the economic heartbeat of China, Shanghai has experienced rapid urbanization, resulting in significant social and psychological shifts among its diverse population. This report argues that there is an urgent and underserved demand for high-quality, culturally competent psychological care in this region. By positioning our clinic as a premium provider of psychologist services tailored to the unique needs of residents in China Shanghai, we aim to capture a substantial market share while contributing positively to public mental health standards.</w:t>
      </w:r>
    </w:p>
    <w:bookmarkEnd w:id="20"/>
    <w:bookmarkStart w:id="23" w:name="market-context-and-demand-analysis"/>
    <w:p>
      <w:pPr>
        <w:pStyle w:val="Heading2"/>
      </w:pPr>
      <w:r>
        <w:t xml:space="preserve">2. Market Context and Demand Analysis</w:t>
      </w:r>
    </w:p>
    <w:bookmarkStart w:id="21" w:name="Xbfcf1530a16b948d871eb0dadbaa94dd5cf445c"/>
    <w:p>
      <w:pPr>
        <w:pStyle w:val="Heading3"/>
      </w:pPr>
      <w:r>
        <w:t xml:space="preserve">The Shift in Mental Health Awareness in China Shanghai</w:t>
      </w:r>
    </w:p>
    <w:p>
      <w:pPr>
        <w:pStyle w:val="FirstParagraph"/>
      </w:pPr>
      <w:r>
        <w:t xml:space="preserve">In recent years, the stigma associated with mental health issues has been gradually dissipating in major Chinese cities. In China Shanghai, a global hub for finance, technology, and culture, the pressure to perform is intense. The demographic profile of this city includes highly educated professionals, expatriates from around the world who are accustomed to standard Western psychological practices as well as local Chinese citizens seeking modern therapeutic approaches. This convergence creates a unique market landscape where traditional counseling methods often fail to meet expectations.</w:t>
      </w:r>
    </w:p>
    <w:p>
      <w:pPr>
        <w:pStyle w:val="BodyText"/>
      </w:pPr>
      <w:r>
        <w:t xml:space="preserve">The demand for a qualified psychologist in China Shanghai is driven by several factors:</w:t>
      </w:r>
    </w:p>
    <w:p>
      <w:pPr>
        <w:numPr>
          <w:ilvl w:val="0"/>
          <w:numId w:val="1001"/>
        </w:numPr>
        <w:pStyle w:val="Compact"/>
      </w:pPr>
      <w:r>
        <w:rPr>
          <w:bCs/>
          <w:b/>
        </w:rPr>
        <w:t xml:space="preserve">Achievement Pressure:</w:t>
      </w:r>
      <w:r>
        <w:t xml:space="preserve"> </w:t>
      </w:r>
      <w:r>
        <w:t xml:space="preserve">Intense academic pressure on students and corporate burnout among young professionals are leading to rising rates of anxiety and depression.</w:t>
      </w:r>
    </w:p>
    <w:p>
      <w:pPr>
        <w:numPr>
          <w:ilvl w:val="0"/>
          <w:numId w:val="1001"/>
        </w:numPr>
        <w:pStyle w:val="Compact"/>
      </w:pPr>
      <w:r>
        <w:rPr>
          <w:bCs/>
          <w:b/>
        </w:rPr>
        <w:t xml:space="preserve">Aging Population:</w:t>
      </w:r>
      <w:r>
        <w:t xml:space="preserve"> </w:t>
      </w:r>
      <w:r>
        <w:t xml:space="preserve">As China's population ages, issues related to loneliness and geriatric mental health are becoming more prominent in urban centers like Shanghai.</w:t>
      </w:r>
    </w:p>
    <w:bookmarkEnd w:id="21"/>
    <w:bookmarkStart w:id="22" w:name="competitive-landscape"/>
    <w:p>
      <w:pPr>
        <w:pStyle w:val="Heading3"/>
      </w:pPr>
      <w:r>
        <w:t xml:space="preserve">Competitive Landscape</w:t>
      </w:r>
    </w:p>
    <w:p>
      <w:pPr>
        <w:pStyle w:val="FirstParagraph"/>
      </w:pPr>
      <w:r>
        <w:t xml:space="preserve">The current market in China Shanghai is fragmented. While many general practitioners offer basic counseling, there is a scarcity of specialized clinics that adhere to international clinical standards. Most existing providers are either hospital-based units, which lack privacy and personalized care, or informal online platforms that lack rigorous clinical oversight. Our project aims to fill this gap by offering a clinic environment that combines medical rigor with the empathetic touch characteristic of top-tier psychologist services.</w:t>
      </w:r>
    </w:p>
    <w:bookmarkEnd w:id="22"/>
    <w:bookmarkEnd w:id="23"/>
    <w:bookmarkStart w:id="26" w:name="operational-strategy"/>
    <w:p>
      <w:pPr>
        <w:pStyle w:val="Heading2"/>
      </w:pPr>
      <w:r>
        <w:t xml:space="preserve">3. Operational Strategy</w:t>
      </w:r>
    </w:p>
    <w:bookmarkStart w:id="24" w:name="X46ce65275cbd27f80fe86b77f672b94802b7291"/>
    <w:p>
      <w:pPr>
        <w:pStyle w:val="Heading3"/>
      </w:pPr>
      <w:r>
        <w:t xml:space="preserve">Licensing and Regulatory Compliance in China</w:t>
      </w:r>
    </w:p>
    <w:p>
      <w:pPr>
        <w:pStyle w:val="FirstParagraph"/>
      </w:pPr>
      <w:r>
        <w:t xml:space="preserve">Navigating the regulatory environment in China is critical for the success of this project. In 2017, the Ministry of Human Resources and Social Security removed psychologist certification exams, shifting regulation toward clinical psychology qualifications recognized by medical institutions. To operate legally and effectively as a provider of psychologist services in China Shanghai, our facility must partner with or be accredited by recognized international health standards while complying with local Chinese health regulations. This involves securing licenses for private medical practice and ensuring that all staff psychologists hold appropriate degrees from accredited universities.</w:t>
      </w:r>
    </w:p>
    <w:bookmarkEnd w:id="24"/>
    <w:bookmarkStart w:id="25" w:name="service-model"/>
    <w:p>
      <w:pPr>
        <w:pStyle w:val="Heading3"/>
      </w:pPr>
      <w:r>
        <w:t xml:space="preserve">Service Model</w:t>
      </w:r>
    </w:p>
    <w:p>
      <w:pPr>
        <w:pStyle w:val="FirstParagraph"/>
      </w:pPr>
      <w:r>
        <w:t xml:space="preserve">The clinic will operate on a hybrid model, offering:</w:t>
      </w:r>
    </w:p>
    <w:p>
      <w:pPr>
        <w:pStyle w:val="BodyText"/>
      </w:pPr>
      <w:r>
        <w:rPr>
          <w:bCs/>
          <w:b/>
        </w:rPr>
        <w:t xml:space="preserve">In-Person Therapy:</w:t>
      </w:r>
      <w:r>
        <w:t xml:space="preserve"> </w:t>
      </w:r>
      <w:r>
        <w:t xml:space="preserve">Private consultation rooms designed for confidentiality and comfort.</w:t>
      </w:r>
    </w:p>
    <w:p>
      <w:pPr>
        <w:pStyle w:val="BodyText"/>
      </w:pPr>
      <w:r>
        <w:rPr>
          <w:bCs/>
          <w:b/>
        </w:rPr>
        <w:t xml:space="preserve">Bilingual Support: All psychologists hired will be fluent in both Mandarin Chinese and English to serve the diverse population of China Shanghai.</w:t>
      </w:r>
    </w:p>
    <w:p>
      <w:pPr>
        <w:pStyle w:val="BodyText"/>
      </w:pPr>
      <w:r>
        <w:t xml:space="preserve">Telehealth Options: A secure digital platform for remote sessions, expanding our reach beyond the immediate geographic vicinity of Shanghai.</w:t>
      </w:r>
    </w:p>
    <w:bookmarkEnd w:id="25"/>
    <w:bookmarkEnd w:id="26"/>
    <w:bookmarkStart w:id="27" w:name="human-resources-and-training"/>
    <w:p>
      <w:pPr>
        <w:pStyle w:val="Heading2"/>
      </w:pPr>
      <w:r>
        <w:t xml:space="preserve">4. Human Resources and Training</w:t>
      </w:r>
    </w:p>
    <w:p>
      <w:pPr>
        <w:pStyle w:val="FirstParagraph"/>
      </w:pPr>
      <w:r>
        <w:t xml:space="preserve">The core asset of this project is the team of psychologists. Recruitment will focus on two groups: local Chinese psychologists with international training and Western-trained clinicians willing to adapt to the local cultural context in China Shanghai. Continuous professional development is mandatory. Staff will undergo regular supervision and training specifically focused on cross-cultural psychology, as understanding the nuances of Chinese family dynamics, "face" culture, and collectivist values is essential for effective treatment.</w:t>
      </w:r>
    </w:p>
    <w:bookmarkEnd w:id="27"/>
    <w:bookmarkStart w:id="28" w:name="financial-projections"/>
    <w:p>
      <w:pPr>
        <w:pStyle w:val="Heading2"/>
      </w:pPr>
      <w:r>
        <w:t xml:space="preserve">5. Financial Projections</w:t>
      </w:r>
    </w:p>
    <w:p>
      <w:pPr>
        <w:pStyle w:val="FirstParagraph"/>
      </w:pPr>
      <w:r>
        <w:t xml:space="preserve">Category</w:t>
      </w:r>
    </w:p>
    <w:p>
      <w:pPr>
        <w:pStyle w:val="BodyText"/>
      </w:pPr>
      <w:r>
        <w:t xml:space="preserve">Initial Investment (USD)</w:t>
      </w:r>
    </w:p>
    <w:p>
      <w:pPr>
        <w:pStyle w:val="BodyText"/>
      </w:pPr>
      <w:r>
        <w:t xml:space="preserve">Annual Operating Cost (USD)&lt; tr &gt;&lt; td&gt;Facility Lease &amp; Renovation</w:t>
      </w:r>
    </w:p>
    <w:p>
      <w:pPr>
        <w:pStyle w:val="BodyText"/>
      </w:pPr>
      <w:r>
        <w:t xml:space="preserve">$150,000</w:t>
      </w:r>
    </w:p>
    <w:p>
      <w:pPr>
        <w:pStyle w:val="BodyText"/>
      </w:pPr>
      <w:r>
        <w:t xml:space="preserve">$60,00</w:t>
      </w:r>
    </w:p>
    <w:p>
      <w:pPr>
        <w:pStyle w:val="BodyText"/>
      </w:pPr>
      <w:r>
        <w:t xml:space="preserve">Staff Salaries (5 Psychologists)</w:t>
      </w:r>
    </w:p>
    <w:p>
      <w:pPr>
        <w:pStyle w:val="BodyText"/>
      </w:pPr>
      <w:r>
        <w:t xml:space="preserve">The break-even point is projected to occur within the first eighteen months. Revenue streams will include direct therapy fees, corporate wellness packages for multinational companies based in Shanghai, and school consulting services.</w:t>
      </w:r>
    </w:p>
    <w:bookmarkEnd w:id="28"/>
    <w:bookmarkStart w:id="29" w:name="risk-management"/>
    <w:p>
      <w:pPr>
        <w:pStyle w:val="Heading2"/>
      </w:pPr>
      <w:r>
        <w:t xml:space="preserve">6. Risk Management</w:t>
      </w:r>
    </w:p>
    <w:p>
      <w:pPr>
        <w:pStyle w:val="FirstParagraph"/>
      </w:pPr>
      <w:r>
        <w:t xml:space="preserve">Potential risks include regulatory changes within the Chinese healthcare sector and cultural misunderstandings that could affect client retention. To mitigate these risks, we will maintain close communication with local health authorities in Shanghai and employ cultural liaisons to ensure our psychologist services resonate with local values while maintaining clinical integrity.</w:t>
      </w:r>
    </w:p>
    <w:bookmarkEnd w:id="29"/>
    <w:bookmarkStart w:id="30" w:name="conclusion"/>
    <w:p>
      <w:pPr>
        <w:pStyle w:val="Heading2"/>
      </w:pPr>
      <w:r>
        <w:t xml:space="preserve">7. Conclusion</w:t>
      </w:r>
    </w:p>
    <w:p>
      <w:pPr>
        <w:pStyle w:val="FirstParagraph"/>
      </w:pPr>
      <w:r>
        <w:t xml:space="preserve">The establishment of a dedicated psychologist practice in China Shanghai represents a timely and viable investment opportunity. By addressing the growing need for professional mental health support in one of the world’s most dynamic cities, this project promises both financial sustainability and significant social impact. With careful adherence to local regulations and a deep commitment to cultural competence, our clinic will become a leader in psychological care within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Psychologist Services in China Shanghai</dc:title>
  <dc:creator/>
  <dc:language>en</dc:language>
  <cp:keywords/>
  <dcterms:created xsi:type="dcterms:W3CDTF">2026-07-29T18:00:12Z</dcterms:created>
  <dcterms:modified xsi:type="dcterms:W3CDTF">2026-07-29T18:00:12Z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