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Psychological</w:t>
      </w:r>
      <w:r>
        <w:t xml:space="preserve"> </w:t>
      </w:r>
      <w:r>
        <w:t xml:space="preserve">Care</w:t>
      </w:r>
      <w:r>
        <w:t xml:space="preserve"> </w:t>
      </w:r>
      <w:r>
        <w:t xml:space="preserve">Center</w:t>
      </w:r>
      <w:r>
        <w:t xml:space="preserve"> </w:t>
      </w:r>
      <w:r>
        <w:t xml:space="preserve">in</w:t>
      </w:r>
      <w:r>
        <w:t xml:space="preserve"> </w:t>
      </w:r>
      <w:r>
        <w:t xml:space="preserve">Egypt,</w:t>
      </w:r>
      <w:r>
        <w:t xml:space="preserve"> </w:t>
      </w:r>
      <w:r>
        <w:t xml:space="preserve">Alexandria</w:t>
      </w:r>
    </w:p>
    <w:bookmarkStart w:id="37" w:name="X4de8178e85afa0b7653d8efda29b4b4a511a655"/>
    <w:p>
      <w:pPr>
        <w:pStyle w:val="Heading1"/>
      </w:pPr>
      <w:r>
        <w:t xml:space="preserve">Project Report: Establishing a Specialized Psychological Care Center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and Potential Investors</w:t>
      </w:r>
      <w:r>
        <w:br/>
      </w:r>
      <w:r>
        <w:t xml:space="preserve">Project Management Office</w:t>
      </w:r>
      <w:r>
        <w:br/>
      </w:r>
      <w:r>
        <w:t xml:space="preserve">Feasibility and Implementation Plan for a Modern Psychological Care Facility in Egypt, Alexandria</w:t>
      </w:r>
    </w:p>
    <w:bookmarkStart w:id="20" w:name="executive-summary"/>
    <w:p>
      <w:pPr>
        <w:pStyle w:val="Heading2"/>
      </w:pPr>
      <w:r>
        <w:t xml:space="preserve">1. Executive Summary</w:t>
      </w:r>
    </w:p>
    <w:p>
      <w:pPr>
        <w:pStyle w:val="FirstParagraph"/>
      </w:pPr>
      <w:r>
        <w:t xml:space="preserve">This project report outlines the strategic initiative to establish a state-of-the-art psychological care center dedicated to serving the residents of Egypt, Alexandria. As mental health awareness grows globally, there is an urgent and critical need for specialized</w:t>
      </w:r>
      <w:r>
        <w:t xml:space="preserve"> </w:t>
      </w:r>
      <w:r>
        <w:rPr>
          <w:iCs/>
          <w:i/>
          <w:bCs/>
          <w:b/>
        </w:rPr>
        <w:t xml:space="preserve">Psychologist</w:t>
      </w:r>
      <w:r>
        <w:t xml:space="preserve"> </w:t>
      </w:r>
      <w:r>
        <w:t xml:space="preserve">services in one of Egypt's most populous and culturally vibrant cities. This document details the rationale, operational framework, market analysis, and implementation strategy required to launch a high-quality mental health facility that aligns with international standards while respecting local cultural nuances.</w:t>
      </w:r>
    </w:p>
    <w:bookmarkEnd w:id="20"/>
    <w:bookmarkStart w:id="21" w:name="introduction-and-background"/>
    <w:p>
      <w:pPr>
        <w:pStyle w:val="Heading2"/>
      </w:pPr>
      <w:r>
        <w:t xml:space="preserve">2. Introduction and Background</w:t>
      </w:r>
    </w:p>
    <w:p>
      <w:pPr>
        <w:pStyle w:val="FirstParagraph"/>
      </w:pPr>
      <w:r>
        <w:t xml:space="preserve">Alexandria, the second-largest city in Egypt and a historic hub of Mediterranean culture, presents a unique demographic landscape. With a population exceeding five million people, the demand for healthcare services is substantial. However, historically, mental health care in the region has been stigmatized or underserved by modern clinical standards. This project aims to bridge that gap by introducing professional</w:t>
      </w:r>
      <w:r>
        <w:t xml:space="preserve"> </w:t>
      </w:r>
      <w:r>
        <w:rPr>
          <w:iCs/>
          <w:i/>
          <w:bCs/>
          <w:b/>
        </w:rPr>
        <w:t xml:space="preserve">Psychologist</w:t>
      </w:r>
      <w:r>
        <w:t xml:space="preserve"> </w:t>
      </w:r>
      <w:r>
        <w:t xml:space="preserve">practices that are accessible, confidential, and evidence-based specifically within</w:t>
      </w:r>
      <w:r>
        <w:t xml:space="preserve"> </w:t>
      </w:r>
      <w:r>
        <w:rPr>
          <w:bCs/>
          <w:b/>
        </w:rPr>
        <w:t xml:space="preserve">Egypt Alexandria</w:t>
      </w:r>
      <w:r>
        <w:t xml:space="preserve">.</w:t>
      </w:r>
    </w:p>
    <w:p>
      <w:pPr>
        <w:pStyle w:val="BodyText"/>
      </w:pPr>
      <w:r>
        <w:t xml:space="preserve">The primary objective is to create a safe haven where individuals suffering from anxiety, depression, trauma, and other psychological disorders can find the support they need. By focusing on</w:t>
      </w:r>
      <w:r>
        <w:t xml:space="preserve"> </w:t>
      </w:r>
      <w:r>
        <w:rPr>
          <w:iCs/>
          <w:i/>
          <w:bCs/>
          <w:b/>
        </w:rPr>
        <w:t xml:space="preserve">Egypt Alexandria</w:t>
      </w:r>
      <w:r>
        <w:t xml:space="preserve">, this project targets both the local Arabic-speaking population and the significant number of expatriates and tourists who visit this coastal metropolis. The integration of modern therapeutic techniques with a deep understanding of Egyptian social dynamics is crucial for success.</w:t>
      </w:r>
    </w:p>
    <w:bookmarkEnd w:id="21"/>
    <w:bookmarkStart w:id="22" w:name="problem-statement"/>
    <w:p>
      <w:pPr>
        <w:pStyle w:val="Heading2"/>
      </w:pPr>
      <w:r>
        <w:t xml:space="preserve">3. Problem Statement</w:t>
      </w:r>
    </w:p>
    <w:p>
      <w:pPr>
        <w:pStyle w:val="FirstParagraph"/>
      </w:pPr>
      <w:r>
        <w:t xml:space="preserve">The current mental health infrastructure in</w:t>
      </w:r>
      <w:r>
        <w:t xml:space="preserve"> </w:t>
      </w:r>
      <w:r>
        <w:rPr>
          <w:iCs/>
          <w:i/>
          <w:bCs/>
          <w:b/>
        </w:rPr>
        <w:t xml:space="preserve">Egypt Alexandria</w:t>
      </w:r>
      <w:r>
        <w:t xml:space="preserve"> </w:t>
      </w:r>
      <w:r>
        <w:t xml:space="preserve">faces several challenges:</w:t>
      </w:r>
    </w:p>
    <w:p>
      <w:pPr>
        <w:numPr>
          <w:ilvl w:val="0"/>
          <w:numId w:val="1001"/>
        </w:numPr>
        <w:pStyle w:val="Compact"/>
      </w:pPr>
      <w:r>
        <w:rPr>
          <w:bCs/>
          <w:b/>
        </w:rPr>
        <w:t xml:space="preserve">Cultural Stigma:</w:t>
      </w:r>
      <w:r>
        <w:t xml:space="preserve"> </w:t>
      </w:r>
      <w:r>
        <w:t xml:space="preserve">There remains a significant social stigma attached to visiting a</w:t>
      </w:r>
      <w:r>
        <w:t xml:space="preserve"> </w:t>
      </w:r>
      <w:r>
        <w:rPr>
          <w:iCs/>
          <w:i/>
          <w:bCs/>
          <w:b/>
        </w:rPr>
        <w:t xml:space="preserve">Pychologist</w:t>
      </w:r>
      <w:r>
        <w:t xml:space="preserve">, often leading individuals to seek help only when symptoms become severe.</w:t>
      </w:r>
    </w:p>
    <w:p>
      <w:pPr>
        <w:numPr>
          <w:ilvl w:val="0"/>
          <w:numId w:val="1001"/>
        </w:numPr>
        <w:pStyle w:val="Compact"/>
      </w:pPr>
      <w:r>
        <w:rPr>
          <w:bCs/>
          <w:b/>
        </w:rPr>
        <w:t xml:space="preserve">Limited Specialization:</w:t>
      </w:r>
      <w:r>
        <w:t xml:space="preserve"> </w:t>
      </w:r>
      <w:r>
        <w:t xml:space="preserve">Many existing clinics offer general counseling but lack specialists in trauma, child psychology, or clinical psychiatry.</w:t>
      </w:r>
    </w:p>
    <w:p>
      <w:pPr>
        <w:numPr>
          <w:ilvl w:val="0"/>
          <w:numId w:val="1001"/>
        </w:numPr>
        <w:pStyle w:val="Compact"/>
      </w:pPr>
      <w:r>
        <w:rPr>
          <w:bCs/>
          <w:b/>
        </w:rPr>
        <w:t xml:space="preserve">Accessibility and Cost:</w:t>
      </w:r>
      <w:r>
        <w:t xml:space="preserve"> </w:t>
      </w:r>
      <w:r>
        <w:t xml:space="preserve">High-quality psychological services are often concentrated in Cairo, leaving residents of Alexandria with limited options or prohibitive costs for travel.</w:t>
      </w:r>
    </w:p>
    <w:p>
      <w:pPr>
        <w:numPr>
          <w:ilvl w:val="0"/>
          <w:numId w:val="1001"/>
        </w:numPr>
        <w:pStyle w:val="Compact"/>
      </w:pPr>
      <w:r>
        <w:rPr>
          <w:bCs/>
          <w:b/>
        </w:rPr>
        <w:t xml:space="preserve">Lack of Awareness:</w:t>
      </w:r>
      <w:r>
        <w:t xml:space="preserve"> </w:t>
      </w:r>
      <w:r>
        <w:t xml:space="preserve">Public education regarding the importance of mental hygiene is insufficient within the local communities of</w:t>
      </w:r>
      <w:r>
        <w:t xml:space="preserve"> </w:t>
      </w:r>
      <w:r>
        <w:rPr>
          <w:iCs/>
          <w:i/>
          <w:bCs/>
          <w:b/>
        </w:rPr>
        <w:t xml:space="preserve">Egypt Alexandria</w:t>
      </w:r>
      <w:r>
        <w:t xml:space="preserve">.</w:t>
      </w:r>
    </w:p>
    <w:bookmarkEnd w:id="22"/>
    <w:bookmarkStart w:id="26" w:name="proposed-solution-and-service-offerings"/>
    <w:p>
      <w:pPr>
        <w:pStyle w:val="Heading2"/>
      </w:pPr>
      <w:r>
        <w:t xml:space="preserve">4. Proposed Solution and Service Offerings</w:t>
      </w:r>
    </w:p>
    <w:p>
      <w:pPr>
        <w:pStyle w:val="FirstParagraph"/>
      </w:pPr>
      <w:r>
        <w:t xml:space="preserve">The proposed center will function as a comprehensive hub for mental wellness. It will not only treat disorders but also promote preventive mental health care. The core services will include:</w:t>
      </w:r>
    </w:p>
    <w:bookmarkStart w:id="23" w:name="clinical-psychology-services"/>
    <w:p>
      <w:pPr>
        <w:pStyle w:val="Heading3"/>
      </w:pPr>
      <w:r>
        <w:t xml:space="preserve">4.1 Clinical Psychology Services</w:t>
      </w:r>
    </w:p>
    <w:p>
      <w:pPr>
        <w:pStyle w:val="FirstParagraph"/>
      </w:pPr>
      <w:r>
        <w:t xml:space="preserve">We will employ a team of licensed</w:t>
      </w:r>
      <w:r>
        <w:t xml:space="preserve"> </w:t>
      </w:r>
      <w:r>
        <w:rPr>
          <w:iCs/>
          <w:i/>
          <w:bCs/>
          <w:b/>
        </w:rPr>
        <w:t xml:space="preserve">Pychologists</w:t>
      </w:r>
      <w:r>
        <w:t xml:space="preserve"> </w:t>
      </w:r>
      <w:r>
        <w:t xml:space="preserve">specializing in Cognitive Behavioral Therapy (CBT), Dialectical Behavior Therapy (DBT), and Psychodynamic therapy. These services will cater to adults, adolescents, and children.</w:t>
      </w:r>
    </w:p>
    <w:bookmarkEnd w:id="23"/>
    <w:bookmarkStart w:id="24" w:name="family-and-couples-counseling"/>
    <w:p>
      <w:pPr>
        <w:pStyle w:val="Heading3"/>
      </w:pPr>
      <w:r>
        <w:t xml:space="preserve">4.2 Family and Couples Counseling</w:t>
      </w:r>
    </w:p>
    <w:p>
      <w:pPr>
        <w:pStyle w:val="FirstParagraph"/>
      </w:pPr>
      <w:r>
        <w:t xml:space="preserve">Focusing on the family unit is vital in Egyptian culture. We will offer specialized counseling for marital disputes, family dynamics, and parenting challenges.</w:t>
      </w:r>
    </w:p>
    <w:bookmarkEnd w:id="24"/>
    <w:bookmarkStart w:id="25" w:name="community-outreach-and-education"/>
    <w:p>
      <w:pPr>
        <w:pStyle w:val="Heading3"/>
      </w:pPr>
      <w:r>
        <w:t xml:space="preserve">4.3 Community Outreach and Education</w:t>
      </w:r>
    </w:p>
    <w:p>
      <w:pPr>
        <w:pStyle w:val="FirstParagraph"/>
      </w:pPr>
      <w:r>
        <w:t xml:space="preserve">To combat stigma, the center will host workshops in schools and universities across</w:t>
      </w:r>
      <w:r>
        <w:t xml:space="preserve"> </w:t>
      </w:r>
      <w:r>
        <w:rPr>
          <w:iCs/>
          <w:i/>
          <w:bCs/>
          <w:b/>
        </w:rPr>
        <w:t xml:space="preserve">Egypt Alexandria</w:t>
      </w:r>
      <w:r>
        <w:t xml:space="preserve">. These initiatives are designed to normalize conversations around mental health.</w:t>
      </w:r>
    </w:p>
    <w:bookmarkEnd w:id="25"/>
    <w:bookmarkEnd w:id="26"/>
    <w:bookmarkStart w:id="27" w:name="market-analysis-for-egypt-alexandria"/>
    <w:p>
      <w:pPr>
        <w:pStyle w:val="Heading2"/>
      </w:pPr>
      <w:r>
        <w:t xml:space="preserve">5. Market Analysis for Egypt Alexandria</w:t>
      </w:r>
    </w:p>
    <w:p>
      <w:pPr>
        <w:pStyle w:val="FirstParagraph"/>
      </w:pPr>
      <w:r>
        <w:t xml:space="preserve">The target market in</w:t>
      </w:r>
      <w:r>
        <w:t xml:space="preserve"> </w:t>
      </w:r>
      <w:r>
        <w:rPr>
          <w:iCs/>
          <w:i/>
          <w:bCs/>
          <w:b/>
        </w:rPr>
        <w:t xml:space="preserve">Egypt Alexandria</w:t>
      </w:r>
      <w:r>
        <w:t xml:space="preserve"> </w:t>
      </w:r>
      <w:r>
        <w:t xml:space="preserve">is diverse. It includes:</w:t>
      </w:r>
    </w:p>
    <w:p>
      <w:pPr>
        <w:numPr>
          <w:ilvl w:val="0"/>
          <w:numId w:val="1002"/>
        </w:numPr>
        <w:pStyle w:val="Compact"/>
      </w:pPr>
      <w:r>
        <w:rPr>
          <w:bCs/>
          <w:b/>
        </w:rPr>
        <w:t xml:space="preserve">The Local Population:</w:t>
      </w:r>
      <w:r>
        <w:t xml:space="preserve">Families seeking long-term therapeutic support.</w:t>
      </w:r>
    </w:p>
    <w:p>
      <w:pPr>
        <w:numPr>
          <w:ilvl w:val="0"/>
          <w:numId w:val="1002"/>
        </w:numPr>
        <w:pStyle w:val="Compact"/>
      </w:pPr>
      <w:r>
        <w:rPr>
          <w:bCs/>
          <w:b/>
        </w:rPr>
        <w:t xml:space="preserve">The University Sector:</w:t>
      </w:r>
      <w:r>
        <w:t xml:space="preserve">Alexandria hosts major universities, including the University of Alexandria. Student mental health is a growing concern, creating a steady demand for accessible counseling.</w:t>
      </w:r>
    </w:p>
    <w:p>
      <w:pPr>
        <w:numPr>
          <w:ilvl w:val="0"/>
          <w:numId w:val="1002"/>
        </w:numPr>
        <w:pStyle w:val="Compact"/>
      </w:pPr>
      <w:r>
        <w:rPr>
          <w:bCs/>
          <w:b/>
        </w:rPr>
        <w:t xml:space="preserve">Tourists and Expats:</w:t>
      </w:r>
      <w:r>
        <w:t xml:space="preserve"> </w:t>
      </w:r>
      <w:r>
        <w:t xml:space="preserve">As a major tourist destination, the city attracts visitors who may experience culture shock or require emergency psychological support.</w:t>
      </w:r>
    </w:p>
    <w:p>
      <w:pPr>
        <w:pStyle w:val="FirstParagraph"/>
      </w:pPr>
      <w:r>
        <w:t xml:space="preserve">The economic viability of this project is supported by the rising middle class in</w:t>
      </w:r>
      <w:r>
        <w:t xml:space="preserve"> </w:t>
      </w:r>
      <w:r>
        <w:rPr>
          <w:iCs/>
          <w:i/>
          <w:bCs/>
          <w:b/>
        </w:rPr>
        <w:t xml:space="preserve">Egypt Alexandria</w:t>
      </w:r>
      <w:r>
        <w:t xml:space="preserve">, which has increased disposable income for health and wellness services. Furthermore, government initiatives in Egypt are gradually shifting focus toward improving public health infrastructure, creating a favorable regulatory environment.</w:t>
      </w:r>
    </w:p>
    <w:bookmarkEnd w:id="27"/>
    <w:bookmarkStart w:id="31" w:name="operational-strategy"/>
    <w:p>
      <w:pPr>
        <w:pStyle w:val="Heading2"/>
      </w:pPr>
      <w:r>
        <w:t xml:space="preserve">6. Operational Strategy</w:t>
      </w:r>
    </w:p>
    <w:bookmarkStart w:id="28" w:name="location-and-infrastructure"/>
    <w:p>
      <w:pPr>
        <w:pStyle w:val="Heading3"/>
      </w:pPr>
      <w:r>
        <w:t xml:space="preserve">6.1 Location and Infrastructure</w:t>
      </w:r>
    </w:p>
    <w:p>
      <w:pPr>
        <w:pStyle w:val="FirstParagraph"/>
      </w:pPr>
      <w:r>
        <w:t xml:space="preserve">The center will be located in a central, accessible district of</w:t>
      </w:r>
      <w:r>
        <w:t xml:space="preserve"> </w:t>
      </w:r>
      <w:r>
        <w:rPr>
          <w:iCs/>
          <w:i/>
          <w:bCs/>
          <w:b/>
        </w:rPr>
        <w:t xml:space="preserve">Egypt Alexandria</w:t>
      </w:r>
      <w:r>
        <w:t xml:space="preserve">, such as Smouha or Raml Station, ensuring privacy for patients while maintaining ease of access. The facility will be designed to provide a calming environment, featuring private consultation rooms and group therapy spaces.</w:t>
      </w:r>
    </w:p>
    <w:bookmarkEnd w:id="28"/>
    <w:bookmarkStart w:id="29" w:name="human-resources"/>
    <w:p>
      <w:pPr>
        <w:pStyle w:val="Heading3"/>
      </w:pPr>
      <w:r>
        <w:t xml:space="preserve">6.2 Human Resources</w:t>
      </w:r>
    </w:p>
    <w:p>
      <w:pPr>
        <w:pStyle w:val="FirstParagraph"/>
      </w:pPr>
      <w:r>
        <w:t xml:space="preserve">The recruitment strategy focuses on hiring the most qualified</w:t>
      </w:r>
      <w:r>
        <w:t xml:space="preserve"> </w:t>
      </w:r>
      <w:r>
        <w:rPr>
          <w:iCs/>
          <w:i/>
          <w:bCs/>
          <w:b/>
        </w:rPr>
        <w:t xml:space="preserve">Pychologists</w:t>
      </w:r>
      <w:r>
        <w:t xml:space="preserve">. We will prioritize candidates with international certifications as well as those with deep local cultural competence. Continuous training will be provided to ensure our staff remains updated on global best practices in mental health care.</w:t>
      </w:r>
    </w:p>
    <w:bookmarkEnd w:id="29"/>
    <w:bookmarkStart w:id="30" w:name="technological-integration"/>
    <w:p>
      <w:pPr>
        <w:pStyle w:val="Heading3"/>
      </w:pPr>
      <w:r>
        <w:t xml:space="preserve">6.3 Technological Integration</w:t>
      </w:r>
    </w:p>
    <w:p>
      <w:pPr>
        <w:pStyle w:val="FirstParagraph"/>
      </w:pPr>
      <w:r>
        <w:t xml:space="preserve">We will implement a secure digital platform for appointment scheduling, telemedicine sessions, and electronic health records. This is particularly important for</w:t>
      </w:r>
      <w:r>
        <w:t xml:space="preserve"> </w:t>
      </w:r>
      <w:r>
        <w:rPr>
          <w:iCs/>
          <w:i/>
          <w:bCs/>
          <w:b/>
        </w:rPr>
        <w:t xml:space="preserve">Egypt Alexandria</w:t>
      </w:r>
      <w:r>
        <w:t xml:space="preserve">, where traffic congestion can be a barrier to attending in-person sessions.</w:t>
      </w:r>
    </w:p>
    <w:bookmarkEnd w:id="30"/>
    <w:bookmarkEnd w:id="31"/>
    <w:bookmarkStart w:id="32" w:name="marketing-and-awareness-campaign"/>
    <w:p>
      <w:pPr>
        <w:pStyle w:val="Heading2"/>
      </w:pPr>
      <w:r>
        <w:t xml:space="preserve">7. Marketing and Awareness Campaign</w:t>
      </w:r>
    </w:p>
    <w:p>
      <w:pPr>
        <w:pStyle w:val="FirstParagraph"/>
      </w:pPr>
      <w:r>
        <w:t xml:space="preserve">To ensure the success of this project, a robust marketing strategy tailored to</w:t>
      </w:r>
      <w:r>
        <w:t xml:space="preserve"> </w:t>
      </w:r>
      <w:r>
        <w:rPr>
          <w:iCs/>
          <w:i/>
          <w:bCs/>
          <w:b/>
        </w:rPr>
        <w:t xml:space="preserve">Egypt Alexandria</w:t>
      </w:r>
      <w:r>
        <w:t xml:space="preserve"> </w:t>
      </w:r>
      <w:r>
        <w:t xml:space="preserve">is required:</w:t>
      </w:r>
    </w:p>
    <w:p>
      <w:pPr>
        <w:numPr>
          <w:ilvl w:val="0"/>
          <w:numId w:val="1003"/>
        </w:numPr>
        <w:pStyle w:val="Compact"/>
      </w:pPr>
      <w:r>
        <w:rPr>
          <w:bCs/>
          <w:b/>
        </w:rPr>
        <w:t xml:space="preserve">Digital Marketing:</w:t>
      </w:r>
      <w:r>
        <w:t xml:space="preserve">Social media campaigns in Arabic and English to reach younger demographics.</w:t>
      </w:r>
    </w:p>
    <w:p>
      <w:pPr>
        <w:numPr>
          <w:ilvl w:val="0"/>
          <w:numId w:val="1003"/>
        </w:numPr>
        <w:pStyle w:val="Compact"/>
      </w:pPr>
      <w:r>
        <w:rPr>
          <w:bCs/>
          <w:b/>
        </w:rPr>
        <w:t xml:space="preserve">Collaborations:</w:t>
      </w:r>
      <w:r>
        <w:t xml:space="preserve"> </w:t>
      </w:r>
      <w:r>
        <w:t xml:space="preserve">Partnering with local hospitals, universities, and corporate entities for employee assistance programs.</w:t>
      </w:r>
    </w:p>
    <w:p>
      <w:pPr>
        <w:numPr>
          <w:ilvl w:val="0"/>
          <w:numId w:val="1003"/>
        </w:numPr>
        <w:pStyle w:val="Compact"/>
      </w:pPr>
      <w:r>
        <w:rPr>
          <w:bCs/>
          <w:b/>
        </w:rPr>
        <w:t xml:space="preserve">Influencer Engagement:</w:t>
      </w:r>
      <w:r>
        <w:t xml:space="preserve"> </w:t>
      </w:r>
      <w:r>
        <w:t xml:space="preserve">Collaborating with trusted community leaders and health influencers to share testimonials and educational content.</w:t>
      </w:r>
    </w:p>
    <w:bookmarkEnd w:id="32"/>
    <w:bookmarkStart w:id="33" w:name="financial-projections"/>
    <w:p>
      <w:pPr>
        <w:pStyle w:val="Heading2"/>
      </w:pPr>
      <w:r>
        <w:t xml:space="preserve">8. Financial Projections</w:t>
      </w:r>
    </w:p>
    <w:p>
      <w:pPr>
        <w:pStyle w:val="FirstParagraph"/>
      </w:pPr>
      <w:r>
        <w:t xml:space="preserve">The initial investment covers facility leasing, renovation, medical equipment, software development, and initial staffing costs. Revenue streams will include consultation fees, corporate wellness packages, and workshops. Break-even analysis suggests that the center will achieve profitability within 18 to 24 months of operation. The financial model is conservative but optimistic given the underserved nature of the mental health sector in</w:t>
      </w:r>
      <w:r>
        <w:t xml:space="preserve"> </w:t>
      </w:r>
      <w:r>
        <w:rPr>
          <w:iCs/>
          <w:i/>
          <w:bCs/>
          <w:b/>
        </w:rPr>
        <w:t xml:space="preserve">Egypt Alexandria</w:t>
      </w:r>
      <w:r>
        <w:t xml:space="preserve">.</w:t>
      </w:r>
    </w:p>
    <w:bookmarkEnd w:id="33"/>
    <w:bookmarkStart w:id="34" w:name="risk-management"/>
    <w:p>
      <w:pPr>
        <w:pStyle w:val="Heading2"/>
      </w:pPr>
      <w:r>
        <w:t xml:space="preserve">9. Risk Management</w:t>
      </w:r>
    </w:p>
    <w:p>
      <w:pPr>
        <w:pStyle w:val="FirstParagraph"/>
      </w:pPr>
      <w:r>
        <w:t xml:space="preserve">Risks associated with this project include:</w:t>
      </w:r>
    </w:p>
    <w:p>
      <w:pPr>
        <w:numPr>
          <w:ilvl w:val="0"/>
          <w:numId w:val="1004"/>
        </w:numPr>
        <w:pStyle w:val="Compact"/>
      </w:pPr>
      <w:r>
        <w:rPr>
          <w:bCs/>
          <w:b/>
        </w:rPr>
        <w:t xml:space="preserve">Cultural Resistance:</w:t>
      </w:r>
      <w:r>
        <w:t xml:space="preserve">Mitigated through community engagement and education.</w:t>
      </w:r>
    </w:p>
    <w:p>
      <w:pPr>
        <w:numPr>
          <w:ilvl w:val="0"/>
          <w:numId w:val="1004"/>
        </w:numPr>
        <w:pStyle w:val="Compact"/>
      </w:pPr>
      <w:r>
        <w:rPr>
          <w:bCs/>
          <w:b/>
        </w:rPr>
        <w:t xml:space="preserve">Economic Fluctuations:</w:t>
      </w:r>
      <w:r>
        <w:t xml:space="preserve">Mitigated by offering tiered pricing structures to accommodate different income levels in</w:t>
      </w:r>
      <w:r>
        <w:t xml:space="preserve"> </w:t>
      </w:r>
      <w:r>
        <w:rPr>
          <w:iCs/>
          <w:i/>
          <w:bCs/>
          <w:b/>
        </w:rPr>
        <w:t xml:space="preserve">Egypt Alexandria</w:t>
      </w:r>
      <w:r>
        <w:t xml:space="preserve">.</w:t>
      </w:r>
    </w:p>
    <w:p>
      <w:pPr>
        <w:numPr>
          <w:ilvl w:val="0"/>
          <w:numId w:val="1004"/>
        </w:numPr>
        <w:pStyle w:val="Compact"/>
      </w:pPr>
      <w:r>
        <w:br/>
      </w:r>
      <w:r>
        <w:t xml:space="preserve">Regulatory Changes:Mitigated by maintaining close dialogue with the Egyptian Ministry of Health and relevant medical syndicates.</w:t>
      </w:r>
    </w:p>
    <w:bookmarkEnd w:id="34"/>
    <w:bookmarkStart w:id="35" w:name="conclusion-and-recommendations"/>
    <w:p>
      <w:pPr>
        <w:pStyle w:val="Heading2"/>
      </w:pPr>
      <w:r>
        <w:t xml:space="preserve">10. Conclusion and Recommendations</w:t>
      </w:r>
    </w:p>
    <w:p>
      <w:pPr>
        <w:pStyle w:val="FirstParagraph"/>
      </w:pPr>
      <w:r>
        <w:t xml:space="preserve">The establishment of a specialized</w:t>
      </w:r>
      <w:r>
        <w:t xml:space="preserve"> </w:t>
      </w:r>
      <w:r>
        <w:rPr>
          <w:iCs/>
          <w:i/>
          <w:bCs/>
          <w:b/>
        </w:rPr>
        <w:t xml:space="preserve">Pychologist</w:t>
      </w:r>
      <w:r>
        <w:t xml:space="preserve"> </w:t>
      </w:r>
      <w:r>
        <w:t xml:space="preserve">center in</w:t>
      </w:r>
      <w:r>
        <w:t xml:space="preserve"> </w:t>
      </w:r>
      <w:r>
        <w:rPr>
          <w:bCs/>
          <w:b/>
        </w:rPr>
        <w:t xml:space="preserve">Egypt Alexandria</w:t>
      </w:r>
      <w:r>
        <w:t xml:space="preserve"> </w:t>
      </w:r>
      <w:r>
        <w:t xml:space="preserve">is not only a viable business venture but also a humanitarian necessity. The combination of high demand, cultural need, and economic potential makes this project highly promising. By addressing the gaps in current mental health services and providing compassionate, professional care, this project will significantly impact the quality of life for residents in</w:t>
      </w:r>
      <w:r>
        <w:t xml:space="preserve"> </w:t>
      </w:r>
      <w:r>
        <w:rPr>
          <w:iCs/>
          <w:i/>
          <w:bCs/>
          <w:b/>
        </w:rPr>
        <w:t xml:space="preserve">Egypt Alexandria</w:t>
      </w:r>
      <w:r>
        <w:t xml:space="preserve">.</w:t>
      </w:r>
    </w:p>
    <w:p>
      <w:pPr>
        <w:pStyle w:val="BodyText"/>
      </w:pPr>
      <w:r>
        <w:t xml:space="preserve">We recommend immediate approval of the budget for Phase 1 (Site Selection and Legal Registration) to capitalize on current market opportunities. The time is right to lead the transformation of mental health care in this historic Egyptian city.</w:t>
      </w:r>
    </w:p>
    <w:bookmarkEnd w:id="35"/>
    <w:bookmarkStart w:id="36" w:name="references"/>
    <w:p>
      <w:pPr>
        <w:pStyle w:val="Heading2"/>
      </w:pPr>
      <w:r>
        <w:t xml:space="preserve">11. References</w:t>
      </w:r>
    </w:p>
    <w:p>
      <w:pPr>
        <w:pStyle w:val="FirstParagraph"/>
      </w:pPr>
      <w:r>
        <w:rPr>
          <w:iCs/>
          <w:i/>
        </w:rPr>
        <w:t xml:space="preserve">(Note: Specific local citations would be inserted here based on final research data regarding healthcare statistics in Alexandria, Egypt.)</w:t>
      </w:r>
    </w:p>
    <w:p>
      <w:r>
        <w:pict>
          <v:rect style="width:0;height:1.5pt" o:hralign="center" o:hrstd="t" o:hr="t"/>
        </w:pict>
      </w:r>
    </w:p>
    <w:p>
      <w:pPr>
        <w:pStyle w:val="FirstParagraph"/>
      </w:pPr>
      <w:r>
        <w:rPr>
          <w:bCs/>
          <w:b/>
        </w:rPr>
        <w:t xml:space="preserve">Status:</w:t>
      </w:r>
      <w:r>
        <w:t xml:space="preserve">Draft for Review</w:t>
      </w:r>
      <w:r>
        <w:br/>
      </w:r>
    </w:p>
    <w:p>
      <w:pPr>
        <w:pStyle w:val="BodyText"/>
      </w:pPr>
      <w:r>
        <w:t xml:space="preserve">Project Director</w:t>
      </w:r>
      <w:r>
        <w:br/>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Psychological Care Center in Egypt, Alexandria</dc:title>
  <dc:creator/>
  <cp:keywords/>
  <dcterms:created xsi:type="dcterms:W3CDTF">2026-07-29T16:14:47Z</dcterms:created>
  <dcterms:modified xsi:type="dcterms:W3CDTF">2026-07-29T16:14:47Z</dcterms:modified>
</cp:coreProperties>
</file>

<file path=docProps/custom.xml><?xml version="1.0" encoding="utf-8"?>
<Properties xmlns="http://schemas.openxmlformats.org/officeDocument/2006/custom-properties" xmlns:vt="http://schemas.openxmlformats.org/officeDocument/2006/docPropsVTypes"/>
</file>