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Clinical</w:t>
      </w:r>
      <w:r>
        <w:t xml:space="preserve"> </w:t>
      </w:r>
      <w:r>
        <w:t xml:space="preserve">Psychology</w:t>
      </w:r>
      <w:r>
        <w:t xml:space="preserve"> </w:t>
      </w:r>
      <w:r>
        <w:t xml:space="preserve">Services</w:t>
      </w:r>
      <w:r>
        <w:t xml:space="preserve"> </w:t>
      </w:r>
      <w:r>
        <w:t xml:space="preserve">in</w:t>
      </w:r>
      <w:r>
        <w:t xml:space="preserve"> </w:t>
      </w:r>
      <w:r>
        <w:t xml:space="preserve">France,</w:t>
      </w:r>
      <w:r>
        <w:t xml:space="preserve"> </w:t>
      </w:r>
      <w:r>
        <w:t xml:space="preserve">Paris</w:t>
      </w:r>
    </w:p>
    <w:bookmarkStart w:id="30" w:name="Xd0940b82591e507255ddc5fbd8219e49f3f5381"/>
    <w:p>
      <w:pPr>
        <w:pStyle w:val="Heading1"/>
      </w:pPr>
      <w:r>
        <w:t xml:space="preserve">Project Report Establishment of Clinical Psychology Services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w:t>
      </w:r>
      <w:r>
        <w:br/>
      </w:r>
    </w:p>
    <w:p>
      <w:pPr>
        <w:pStyle w:val="BodyText"/>
      </w:pPr>
      <w:r>
        <w:t xml:space="preserve">Subject:: Comprehensive Framework for Integrating Psychological Care in France, Paris</w:t>
      </w:r>
    </w:p>
    <w:bookmarkStart w:id="20" w:name="executive-summary"/>
    <w:p>
      <w:pPr>
        <w:pStyle w:val="Heading2"/>
      </w:pPr>
      <w:r>
        <w:t xml:space="preserve">1. Executive Summary</w:t>
      </w:r>
    </w:p>
    <w:p>
      <w:pPr>
        <w:pStyle w:val="FirstParagraph"/>
      </w:pPr>
      <w:r>
        <w:t xml:space="preserve">This document outlines the strategic framework and operational requirements for establishing a high-quality clinical psychology practice within the dynamic healthcare landscape of France, specifically centered in Paris. The objective of this project is to deliver accessible, culturally competent, and evidence-based mental health services that adhere to French regulatory standards while meeting the diverse needs of the international and local populations residing in</w:t>
      </w:r>
      <w:r>
        <w:t xml:space="preserve"> </w:t>
      </w:r>
      <w:r>
        <w:rPr>
          <w:bCs/>
          <w:b/>
        </w:rPr>
        <w:t xml:space="preserve">France Paris</w:t>
      </w:r>
      <w:r>
        <w:t xml:space="preserve">. As urban centers like</w:t>
      </w:r>
      <w:r>
        <w:t xml:space="preserve"> </w:t>
      </w:r>
      <w:r>
        <w:rPr>
          <w:bCs/>
          <w:b/>
        </w:rPr>
        <w:t xml:space="preserve">Paris</w:t>
      </w:r>
      <w:r>
        <w:t xml:space="preserve"> </w:t>
      </w:r>
      <w:r>
        <w:t xml:space="preserve">face increasing rates of stress-related disorders due to high living costs, professional pressure, and social isolation, the demand for specialized psychological support has never been more critical. This report details the legal requirements, market analysis for psychology in</w:t>
      </w:r>
    </w:p>
    <w:p>
      <w:pPr>
        <w:pStyle w:val="BodyText"/>
      </w:pPr>
      <w:r>
        <w:t xml:space="preserve">France Paris, operational strategies, and ethical considerations necessary to ensure a successful launch.</w:t>
      </w:r>
    </w:p>
    <w:bookmarkEnd w:id="20"/>
    <w:bookmarkStart w:id="21" w:name="introduction-and-context"/>
    <w:p>
      <w:pPr>
        <w:pStyle w:val="Heading2"/>
      </w:pPr>
      <w:r>
        <w:t xml:space="preserve">2. Introduction and Context</w:t>
      </w:r>
    </w:p>
    <w:p>
      <w:pPr>
        <w:pStyle w:val="FirstParagraph"/>
      </w:pPr>
      <w:r>
        <w:t xml:space="preserve">The role of a qualified Psychologist extends beyond traditional therapy; it encompasses assessment, diagnosis, treatment planning, and preventive care. In the context of modern urban life in</w:t>
      </w:r>
    </w:p>
    <w:p>
      <w:pPr>
        <w:pStyle w:val="BodyText"/>
      </w:pPr>
      <w:r>
        <w:t xml:space="preserve">France Paris, the psychological landscape is unique. The city serves as a global hub for culture, business, and education, attracting millions of residents from diverse cultural backgrounds. Consequently,</w:t>
      </w:r>
      <w:r>
        <w:t xml:space="preserve"> </w:t>
      </w:r>
      <w:r>
        <w:rPr>
          <w:bCs/>
          <w:b/>
        </w:rPr>
        <w:t xml:space="preserve">Psychologist</w:t>
      </w:r>
      <w:r>
        <w:t xml:space="preserve"> </w:t>
      </w:r>
      <w:r>
        <w:t xml:space="preserve">services must be adaptable to various linguistic and cultural nuances. This project aims to bridge the gap between mental health needs and available resources in</w:t>
      </w:r>
    </w:p>
    <w:p>
      <w:pPr>
        <w:pStyle w:val="BodyText"/>
      </w:pPr>
      <w:r>
        <w:t xml:space="preserve">France Paris, ensuring that patients receive care that is not only clinically effective but also culturally sensitive.</w:t>
      </w:r>
    </w:p>
    <w:bookmarkEnd w:id="21"/>
    <w:bookmarkStart w:id="22" w:name="regulatory-framework-in-france"/>
    <w:p>
      <w:pPr>
        <w:pStyle w:val="Heading2"/>
      </w:pPr>
      <w:r>
        <w:t xml:space="preserve">3. Regulatory Framework in France</w:t>
      </w:r>
    </w:p>
    <w:p>
      <w:pPr>
        <w:pStyle w:val="FirstParagraph"/>
      </w:pPr>
      <w:r>
        <w:t xml:space="preserve">To operate legally and ethically, any psychological service provider must strictly adhere to the regulations set forth by French authorities. It is crucial to distinguish between a "Psychologue Clinicien" (Clinical Psychologist), who holds a Master's degree in psychology and has specific training, and a "Psychothérapeute," which is a legal title regulated by the French Public Health Code (Code de la Santé Publique). In</w:t>
      </w:r>
    </w:p>
    <w:p>
      <w:pPr>
        <w:pStyle w:val="BodyText"/>
      </w:pPr>
      <w:r>
        <w:t xml:space="preserve">France Paris, practitioners must be registered with the Conseil National des Psychologues or relevant regional bodies. The project plan emphasizes rigorous compliance with these standards, ensuring that all staff members possess validated diplomas and are licensed to practice within</w:t>
      </w:r>
      <w:r>
        <w:t xml:space="preserve"> </w:t>
      </w:r>
      <w:r>
        <w:rPr>
          <w:bCs/>
          <w:b/>
        </w:rPr>
        <w:t xml:space="preserve">France Paris</w:t>
      </w:r>
      <w:r>
        <w:t xml:space="preserve">. Furthermore, adherence to data protection laws, specifically the RGPD (General Data Protection Regulation) as applied in France, is mandatory for handling sensitive patient records.</w:t>
      </w:r>
    </w:p>
    <w:bookmarkEnd w:id="22"/>
    <w:bookmarkStart w:id="23" w:name="Xe530ea6021421906c5ca2283c32ecfddd73dd26"/>
    <w:p>
      <w:pPr>
        <w:pStyle w:val="Heading2"/>
      </w:pPr>
      <w:r>
        <w:t xml:space="preserve">4. Market Analysis: Psychology Services in France Paris</w:t>
      </w:r>
    </w:p>
    <w:p>
      <w:pPr>
        <w:pStyle w:val="FirstParagraph"/>
      </w:pPr>
      <w:r>
        <w:rPr>
          <w:bCs/>
          <w:b/>
        </w:rPr>
        <w:t xml:space="preserve">Paris</w:t>
      </w:r>
      <w:r>
        <w:t xml:space="preserve"> </w:t>
      </w:r>
      <w:r>
        <w:t xml:space="preserve">presents a complex market for psychological services. On one hand, there is high competition from established private practices and hospital-based units (CMPs - Centres Médico-Psychologiques). On the other hand, there is a significant gap in availability for bilingual or trilingual psychologists who can serve the expatriate community alongside native French speakers. The demographic profile of</w:t>
      </w:r>
    </w:p>
    <w:p>
      <w:pPr>
        <w:pStyle w:val="BodyText"/>
      </w:pPr>
      <w:r>
        <w:t xml:space="preserve">France Paris includes students, corporate executives, and families from around the world. These groups often face unique stressors such as acculturation stress, work-life imbalance, and language barriers when seeking help. This project identifies an opportunity to create a practice that specifically caters to this intersectional demand in</w:t>
      </w:r>
      <w:r>
        <w:t xml:space="preserve"> </w:t>
      </w:r>
      <w:r>
        <w:rPr>
          <w:bCs/>
          <w:b/>
        </w:rPr>
        <w:t xml:space="preserve">France Paris</w:t>
      </w:r>
      <w:r>
        <w:t xml:space="preserve">, offering therapy in multiple languages including French, English, Arabic, and Mandarin.</w:t>
      </w:r>
    </w:p>
    <w:bookmarkEnd w:id="23"/>
    <w:bookmarkStart w:id="24" w:name="service-offerings"/>
    <w:p>
      <w:pPr>
        <w:pStyle w:val="Heading2"/>
      </w:pPr>
      <w:r>
        <w:t xml:space="preserve">5. Service Offerings</w:t>
      </w:r>
    </w:p>
    <w:p>
      <w:pPr>
        <w:pStyle w:val="FirstParagraph"/>
      </w:pPr>
      <w:r>
        <w:t xml:space="preserve">The proposed services will focus on evidence-based practices recognized internationally and within the French medical system. Key offerings include:</w:t>
      </w:r>
    </w:p>
    <w:p>
      <w:pPr>
        <w:numPr>
          <w:ilvl w:val="0"/>
          <w:numId w:val="1001"/>
        </w:numPr>
        <w:pStyle w:val="Compact"/>
      </w:pPr>
      <w:r>
        <w:rPr>
          <w:bCs/>
          <w:b/>
        </w:rPr>
        <w:t xml:space="preserve">Cognitive Behavioral Therapy (CBT):</w:t>
      </w:r>
      <w:r>
        <w:t xml:space="preserve"> </w:t>
      </w:r>
      <w:r>
        <w:t xml:space="preserve">Highly effective for anxiety, depression, and phobias, widely accepted in</w:t>
      </w:r>
      <w:r>
        <w:t xml:space="preserve"> </w:t>
      </w:r>
      <w:r>
        <w:rPr>
          <w:bCs/>
          <w:b/>
        </w:rPr>
        <w:t xml:space="preserve">France Paris</w:t>
      </w:r>
      <w:r>
        <w:t xml:space="preserve">.</w:t>
      </w:r>
    </w:p>
    <w:p>
      <w:pPr>
        <w:numPr>
          <w:ilvl w:val="0"/>
          <w:numId w:val="1001"/>
        </w:numPr>
        <w:pStyle w:val="Compact"/>
      </w:pPr>
      <w:r>
        <w:rPr>
          <w:bCs/>
          <w:b/>
        </w:rPr>
        <w:t xml:space="preserve">Trauma-Informed Care:</w:t>
      </w:r>
      <w:r>
        <w:t xml:space="preserve"> </w:t>
      </w:r>
      <w:r>
        <w:t xml:space="preserve">Addressing PTSD among refugees and expatriates.</w:t>
      </w:r>
    </w:p>
    <w:p>
      <w:pPr>
        <w:numPr>
          <w:ilvl w:val="0"/>
          <w:numId w:val="1001"/>
        </w:numPr>
        <w:pStyle w:val="Compact"/>
      </w:pPr>
      <w:r>
        <w:rPr>
          <w:bCs/>
          <w:b/>
        </w:rPr>
        <w:t xml:space="preserve">Couples and Family Therapy:</w:t>
      </w:r>
      <w:r>
        <w:t xml:space="preserve"> </w:t>
      </w:r>
      <w:r>
        <w:t xml:space="preserve">Supporting relationship dynamics in multicultural households within &lt; strong &gt;France Paris.</w:t>
      </w:r>
      <w:r>
        <w:t xml:space="preserve"> </w:t>
      </w:r>
      <w:r>
        <w:t xml:space="preserve">&lt; li &gt;&lt; Strong &gt;Corporate Wellbeing Programs : Offering onsite psychological support for businesses located in major districts of</w:t>
      </w:r>
    </w:p>
    <w:p>
      <w:pPr>
        <w:numPr>
          <w:ilvl w:val="0"/>
          <w:numId w:val="1000"/>
        </w:numPr>
        <w:pStyle w:val="Compact"/>
      </w:pPr>
      <w:r>
        <w:t xml:space="preserve">Paris.</w:t>
      </w:r>
    </w:p>
    <w:bookmarkEnd w:id="24"/>
    <w:bookmarkStart w:id="25" w:name="operational-strategy-and-location"/>
    <w:p>
      <w:pPr>
        <w:pStyle w:val="Heading2"/>
      </w:pPr>
      <w:r>
        <w:t xml:space="preserve">6. Operational Strategy and Location</w:t>
      </w:r>
    </w:p>
    <w:p>
      <w:pPr>
        <w:pStyle w:val="FirstParagraph"/>
      </w:pPr>
      <w:r>
        <w:t xml:space="preserve">Selecting the right location is vital for a Psychologist operating in</w:t>
      </w:r>
      <w:r>
        <w:t xml:space="preserve"> </w:t>
      </w:r>
      <w:r>
        <w:rPr>
          <w:iCs/>
          <w:i/>
        </w:rPr>
        <w:t xml:space="preserve">France Paris.</w:t>
      </w:r>
      <w:r>
        <w:t xml:space="preserve"> </w:t>
      </w:r>
      <w:r>
        <w:t xml:space="preserve">The practice will be situated in the 8th or 16th arrondissement, areas known for their accessibility and professional clientele. The office design will prioritize privacy, soundproofing, and a calming aesthetic to reduce patient anxiety. Digital infrastructure will include secure video conferencing platforms compliant with French health data laws (HDS certified), allowing for teletherapy services which have become increasingly popular in</w:t>
      </w:r>
    </w:p>
    <w:p>
      <w:pPr>
        <w:pStyle w:val="BodyText"/>
      </w:pPr>
      <w:r>
        <w:t xml:space="preserve">France Paris. Administrative staff will be trained in French healthcare bureaucracy, assisting patients with "Mutuelle" (supplementary health insurance) reimbursements, although it is important to note that direct coverage by the State Assurance Maladie for Psychologists outside of specific hospital programs remains limited. This financial model requires transparent pricing strategies.</w:t>
      </w:r>
    </w:p>
    <w:bookmarkEnd w:id="25"/>
    <w:bookmarkStart w:id="26" w:name="X48315aba3f030d5a3186baee866ceee6c6b69bc"/>
    <w:p>
      <w:pPr>
        <w:pStyle w:val="Heading2"/>
      </w:pPr>
      <w:r>
        <w:t xml:space="preserve">7. Ethical Considerations and Professional Standards</w:t>
      </w:r>
    </w:p>
    <w:p>
      <w:pPr>
        <w:pStyle w:val="FirstParagraph"/>
      </w:pPr>
      <w:r>
        <w:t xml:space="preserve">Ethics are paramount in the practice of psychology. The project adheres to the code of ethics established by the Conseil National des Psychologues (CNP). Confidentiality, informed consent, and professional boundaries are strictly enforced. In a multicultural setting like</w:t>
      </w:r>
      <w:r>
        <w:t xml:space="preserve"> </w:t>
      </w:r>
      <w:r>
        <w:rPr>
          <w:iCs/>
          <w:i/>
        </w:rPr>
        <w:t xml:space="preserve">France Paris,</w:t>
      </w:r>
      <w:r>
        <w:t xml:space="preserve"> </w:t>
      </w:r>
      <w:r>
        <w:t xml:space="preserve">cultural competence is an ethical obligation. Psychologists must avoid imposing Western-centric psychological models on clients from different cultural backgrounds without adaptation. Continuous professional development will be mandated for all staff to stay updated with the latest research and therapeutic techniques available in</w:t>
      </w:r>
      <w:r>
        <w:t xml:space="preserve"> </w:t>
      </w:r>
      <w:r>
        <w:rPr>
          <w:bCs/>
          <w:b/>
        </w:rPr>
        <w:t xml:space="preserve">France Paris</w:t>
      </w:r>
      <w:r>
        <w:t xml:space="preserve">.</w:t>
      </w:r>
    </w:p>
    <w:bookmarkEnd w:id="26"/>
    <w:bookmarkStart w:id="27" w:name="challenges-and-mitigation-strategies"/>
    <w:p>
      <w:pPr>
        <w:pStyle w:val="Heading2"/>
      </w:pPr>
      <w:r>
        <w:t xml:space="preserve">8. Challenges and Mitigation Strategies</w:t>
      </w:r>
    </w:p>
    <w:p>
      <w:pPr>
        <w:pStyle w:val="FirstParagraph"/>
      </w:pPr>
      <w:r>
        <w:rPr>
          <w:bCs/>
          <w:b/>
        </w:rPr>
        <w:t xml:space="preserve">Linguistic Barriers:</w:t>
      </w:r>
      <w:r>
        <w:br/>
      </w:r>
      <w:r>
        <w:t xml:space="preserve">A primary challenge is ensuring clear communication with patients who may not be fluent in French. Mitigation involves hiring a diverse team of bilingual Psychologists or utilizing certified medical interpreters where necessary.</w:t>
      </w:r>
    </w:p>
    <w:p>
      <w:pPr>
        <w:pStyle w:val="BodyText"/>
      </w:pPr>
      <w:r>
        <w:t xml:space="preserve">Funding and Reimbursement:</w:t>
      </w:r>
      <w:r>
        <w:br/>
      </w:r>
      <w:r>
        <w:t xml:space="preserve">In</w:t>
      </w:r>
      <w:r>
        <w:t xml:space="preserve"> </w:t>
      </w:r>
      <w:r>
        <w:rPr>
          <w:bCs/>
          <w:b/>
        </w:rPr>
        <w:t xml:space="preserve">France Paris</w:t>
      </w:r>
      <w:r>
        <w:t xml:space="preserve">, the reimbursement system for private psychologists can be confusing. The project will invest in educational materials for clients explaining how to utilize "Santé Solidaire" programs or private insurance (Mutuelle) to offset costs, thereby increasing accessibility.</w:t>
      </w:r>
    </w:p>
    <w:p>
      <w:pPr>
        <w:pStyle w:val="BodyText"/>
      </w:pPr>
      <w:r>
        <w:t xml:space="preserve">Bureaucratic Hurdles:</w:t>
      </w:r>
      <w:r>
        <w:br/>
      </w:r>
      <w:r>
        <w:t xml:space="preserve">Navigating the administrative requirements of French healthcare law can be daunting. The project will employ a dedicated legal consultant specializing in medical law in</w:t>
      </w:r>
      <w:r>
        <w:t xml:space="preserve"> </w:t>
      </w:r>
      <w:r>
        <w:rPr>
          <w:bCs/>
          <w:b/>
        </w:rPr>
        <w:t xml:space="preserve">France</w:t>
      </w:r>
      <w:r>
        <w:t xml:space="preserve"> </w:t>
      </w:r>
      <w:r>
        <w:t xml:space="preserve">to ensure full compliance with all regulations concerning patient safety and data privacy.</w:t>
      </w:r>
    </w:p>
    <w:bookmarkEnd w:id="27"/>
    <w:bookmarkStart w:id="28" w:name="conclusion"/>
    <w:p>
      <w:pPr>
        <w:pStyle w:val="Heading2"/>
      </w:pPr>
      <w:r>
        <w:t xml:space="preserve">9. Conclusion</w:t>
      </w:r>
    </w:p>
    <w:p>
      <w:pPr>
        <w:pStyle w:val="FirstParagraph"/>
      </w:pPr>
      <w:r>
        <w:t xml:space="preserve">The establishment of this psychological practice represents a significant contribution to the mental health infrastructure in</w:t>
      </w:r>
      <w:r>
        <w:t xml:space="preserve"> </w:t>
      </w:r>
      <w:r>
        <w:rPr>
          <w:iCs/>
          <w:i/>
        </w:rPr>
        <w:t xml:space="preserve">France Paris.</w:t>
      </w:r>
      <w:r>
        <w:t xml:space="preserve"> </w:t>
      </w:r>
      <w:r>
        <w:t xml:space="preserve">By combining rigorous professional standards, cultural sensitivity, and strategic operational planning, this project addresses the critical need for accessible mental health care in one of Europe's most demanding urban environments. The integration of modern therapeutic approaches with a deep understanding of the local context ensures that every Psychologist involved can deliver impactful care. This report serves as a foundational document for moving forward with the implementation phase, ensuring that our services in</w:t>
      </w:r>
      <w:r>
        <w:t xml:space="preserve"> </w:t>
      </w:r>
      <w:r>
        <w:rPr>
          <w:bCs/>
          <w:b/>
        </w:rPr>
        <w:t xml:space="preserve">France Paris</w:t>
      </w:r>
      <w:r>
        <w:t xml:space="preserve"> </w:t>
      </w:r>
      <w:r>
        <w:t xml:space="preserve">are not only compliant but also compassionate and effective.</w:t>
      </w:r>
    </w:p>
    <w:bookmarkEnd w:id="28"/>
    <w:bookmarkStart w:id="29" w:name="recommendations-for-next-steps"/>
    <w:p>
      <w:pPr>
        <w:pStyle w:val="Heading2"/>
      </w:pPr>
      <w:r>
        <w:t xml:space="preserve">10. Recommendations for Next Steps</w:t>
      </w:r>
    </w:p>
    <w:p>
      <w:pPr>
        <w:numPr>
          <w:ilvl w:val="0"/>
          <w:numId w:val="1002"/>
        </w:numPr>
        <w:pStyle w:val="Compact"/>
      </w:pPr>
      <w:r>
        <w:t xml:space="preserve">Licensing: Finalize all registration processes with French regulatory bodies to practice as a Psychologist in</w:t>
      </w:r>
      <w:r>
        <w:t xml:space="preserve"> </w:t>
      </w:r>
      <w:r>
        <w:rPr>
          <w:iCs/>
          <w:i/>
        </w:rPr>
        <w:t xml:space="preserve">France Paris.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Clinical Psychology Services in France, Paris</dc:title>
  <dc:creator/>
  <dc:language>en</dc:language>
  <cp:keywords/>
  <dcterms:created xsi:type="dcterms:W3CDTF">2026-07-29T13:57:38Z</dcterms:created>
  <dcterms:modified xsi:type="dcterms:W3CDTF">2026-07-29T13:57:38Z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