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Clinical</w:t>
      </w:r>
      <w:r>
        <w:t xml:space="preserve"> </w:t>
      </w:r>
      <w:r>
        <w:t xml:space="preserve">Psychology</w:t>
      </w:r>
      <w:r>
        <w:t xml:space="preserve"> </w:t>
      </w:r>
      <w:r>
        <w:t xml:space="preserve">Practice</w:t>
      </w:r>
      <w:r>
        <w:t xml:space="preserve"> </w:t>
      </w:r>
      <w:r>
        <w:t xml:space="preserve">in</w:t>
      </w:r>
      <w:r>
        <w:t xml:space="preserve"> </w:t>
      </w:r>
      <w:r>
        <w:t xml:space="preserve">Morocco</w:t>
      </w:r>
      <w:r>
        <w:t xml:space="preserve"> </w:t>
      </w:r>
      <w:r>
        <w:t xml:space="preserve">Casablanca</w:t>
      </w:r>
    </w:p>
    <w:bookmarkStart w:id="34" w:name="project-report"/>
    <w:p>
      <w:pPr>
        <w:pStyle w:val="Heading1"/>
      </w:pPr>
      <w:r>
        <w:rPr>
          <w:bCs/>
          <w:b/>
        </w:rPr>
        <w:t xml:space="preserve">Project Report</w:t>
      </w:r>
    </w:p>
    <w:p>
      <w:pPr>
        <w:pStyle w:val="FirstParagraph"/>
      </w:pPr>
      <w:r>
        <w:br/>
      </w:r>
    </w:p>
    <w:p>
      <w:pPr>
        <w:pStyle w:val="BodyText"/>
      </w:pPr>
      <w:r>
        <w:t xml:space="preserve">This comprehensive</w:t>
      </w:r>
      <w:r>
        <w:t xml:space="preserve"> </w:t>
      </w:r>
      <w:r>
        <w:rPr>
          <w:bCs/>
          <w:b/>
        </w:rPr>
        <w:t xml:space="preserve">Project Report</w:t>
      </w:r>
      <w:r>
        <w:t xml:space="preserve"> </w:t>
      </w:r>
      <w:r>
        <w:t xml:space="preserve">outlines the strategic framework, operational details, and market analysis for establishing a high-quality clinical psychology practice in Morocco Casablanca. As the economic and cultural hub of North Africa, Morocco Casablanca presents a unique landscape for mental health services. This document details how we intend to meet the growing demand for professional psychological support while respecting local cultural nuances.</w:t>
      </w:r>
    </w:p>
    <w:bookmarkStart w:id="20" w:name="executive-summary"/>
    <w:p>
      <w:pPr>
        <w:pStyle w:val="Heading2"/>
      </w:pPr>
      <w:r>
        <w:t xml:space="preserve">1. Executive Summary</w:t>
      </w:r>
    </w:p>
    <w:p>
      <w:pPr>
        <w:pStyle w:val="FirstParagraph"/>
      </w:pPr>
      <w:r>
        <w:t xml:space="preserve">The primary objective of this</w:t>
      </w:r>
      <w:r>
        <w:t xml:space="preserve"> </w:t>
      </w:r>
      <w:r>
        <w:rPr>
          <w:bCs/>
          <w:b/>
        </w:rPr>
        <w:t xml:space="preserve">Project Report</w:t>
      </w:r>
      <w:r>
        <w:t xml:space="preserve"> </w:t>
      </w:r>
      <w:r>
        <w:t xml:space="preserve">is to propose the creation of "Al-Amal Wellness Center," a specialized facility dedicated to providing evidence-based psychological services in Morocco Casablanca. The center aims to bridge the gap between traditional stigma surrounding mental health and modern therapeutic practices. By leveraging the diverse demographic profile of Morocco Casablanca, this project seeks to offer accessible, confidential, and culturally competent care to individuals, families, and corporations.</w:t>
      </w:r>
    </w:p>
    <w:bookmarkEnd w:id="20"/>
    <w:bookmarkStart w:id="23" w:name="market-analysis-in-morocco-casablanca"/>
    <w:p>
      <w:pPr>
        <w:pStyle w:val="Heading2"/>
      </w:pPr>
      <w:r>
        <w:t xml:space="preserve">2. Market Analysis in Morocco Casablanca</w:t>
      </w:r>
    </w:p>
    <w:p>
      <w:pPr>
        <w:pStyle w:val="FirstParagraph"/>
      </w:pPr>
      <w:r>
        <w:t xml:space="preserve">Morocco Casablanca is not merely a business capital; it is a melting pot of tradition and modernity. The city hosts over four million residents with varying socioeconomic backgrounds. Recent studies indicate a rising awareness regarding mental health issues, particularly among the younger generation and the corporate sector.</w:t>
      </w:r>
    </w:p>
    <w:bookmarkStart w:id="21" w:name="target-audience"/>
    <w:p>
      <w:pPr>
        <w:pStyle w:val="Heading3"/>
      </w:pPr>
      <w:r>
        <w:t xml:space="preserve">2.1 Target Audience</w:t>
      </w:r>
    </w:p>
    <w:p>
      <w:pPr>
        <w:numPr>
          <w:ilvl w:val="0"/>
          <w:numId w:val="1001"/>
        </w:numPr>
        <w:pStyle w:val="Compact"/>
      </w:pPr>
      <w:r>
        <w:rPr>
          <w:bCs/>
          <w:b/>
        </w:rPr>
        <w:t xml:space="preserve">The Corporate Sector:</w:t>
      </w:r>
      <w:r>
        <w:t xml:space="preserve"> </w:t>
      </w:r>
      <w:r>
        <w:t xml:space="preserve">Given Morocco Casablanca's status as an industrial hub, there is significant demand for employee assistance programs (EAPs) focusing on stress management, burnout prevention, and workplace conflict resolution.</w:t>
      </w:r>
    </w:p>
    <w:p>
      <w:pPr>
        <w:numPr>
          <w:ilvl w:val="0"/>
          <w:numId w:val="1001"/>
        </w:numPr>
        <w:pStyle w:val="Compact"/>
      </w:pPr>
      <w:r>
        <w:rPr>
          <w:bCs/>
          <w:b/>
        </w:rPr>
        <w:t xml:space="preserve">Families and Couples:</w:t>
      </w:r>
      <w:r>
        <w:t xml:space="preserve"> </w:t>
      </w:r>
      <w:r>
        <w:t xml:space="preserve">High demand exists for family therapy services that navigate the complexities of modern Moroccan society while respecting traditional family structures.</w:t>
      </w:r>
    </w:p>
    <w:p>
      <w:pPr>
        <w:numPr>
          <w:ilvl w:val="0"/>
          <w:numId w:val="1001"/>
        </w:numPr>
        <w:pStyle w:val="Compact"/>
      </w:pPr>
      <w:r>
        <w:rPr>
          <w:bCs/>
          <w:b/>
        </w:rPr>
        <w:t xml:space="preserve">Youth and Students:</w:t>
      </w:r>
      <w:r>
        <w:t xml:space="preserve"> </w:t>
      </w:r>
      <w:r>
        <w:t xml:space="preserve">With numerous universities in Morocco Casablanca, there is a critical need for academic counseling, anxiety management, and career guidance.</w:t>
      </w:r>
    </w:p>
    <w:bookmarkEnd w:id="21"/>
    <w:bookmarkStart w:id="22" w:name="competitive-landscape"/>
    <w:p>
      <w:pPr>
        <w:pStyle w:val="Heading3"/>
      </w:pPr>
      <w:r>
        <w:t xml:space="preserve">2.2 Competitive Landscape</w:t>
      </w:r>
    </w:p>
    <w:p>
      <w:pPr>
        <w:pStyle w:val="FirstParagraph"/>
      </w:pPr>
      <w:r>
        <w:t xml:space="preserve">In Morocco Casablanca, the availability of licensed psychologists varies significantly. While several clinics exist in upscale neighborhoods like Maarif and Ain Diab many residents face barriers related to cost language (French vs Arabic), or cultural discomfort with Western-style therapy.</w:t>
      </w:r>
    </w:p>
    <w:bookmarkEnd w:id="22"/>
    <w:bookmarkEnd w:id="23"/>
    <w:bookmarkStart w:id="24" w:name="project-objectives"/>
    <w:p>
      <w:pPr>
        <w:pStyle w:val="Heading2"/>
      </w:pPr>
      <w:r>
        <w:rPr>
          <w:bCs/>
          <w:b/>
        </w:rPr>
        <w:t xml:space="preserve">3. Project Objectives</w:t>
      </w:r>
    </w:p>
    <w:p>
      <w:pPr>
        <w:pStyle w:val="FirstParagraph"/>
      </w:pPr>
      <w:r>
        <w:t xml:space="preserve">The</w:t>
      </w:r>
      <w:r>
        <w:t xml:space="preserve"> </w:t>
      </w:r>
      <w:r>
        <w:rPr>
          <w:bCs/>
          <w:b/>
        </w:rPr>
        <w:t xml:space="preserve">Project Report</w:t>
      </w:r>
      <w:r>
        <w:t xml:space="preserve"> </w:t>
      </w:r>
      <w:r>
        <w:t xml:space="preserve">defines three core objectives for the establishment of this practice in Morocco Casablanca:</w:t>
      </w:r>
    </w:p>
    <w:p>
      <w:pPr>
        <w:numPr>
          <w:ilvl w:val="0"/>
          <w:numId w:val="1002"/>
        </w:numPr>
        <w:pStyle w:val="Compact"/>
      </w:pPr>
      <w:r>
        <w:t xml:space="preserve">To provide at least 1,500 psychological consultations annually within the first year of operation.</w:t>
      </w:r>
    </w:p>
    <w:p>
      <w:pPr>
        <w:numPr>
          <w:ilvl w:val="0"/>
          <w:numId w:val="1002"/>
        </w:numPr>
        <w:pStyle w:val="Compact"/>
      </w:pPr>
      <w:r>
        <w:t xml:space="preserve">To train and employ local Moroccan psychologists who are fluent in Darija Arabic, French, and English to cater to a diverse clientele.</w:t>
      </w:r>
    </w:p>
    <w:bookmarkEnd w:id="24"/>
    <w:bookmarkStart w:id="27" w:name="operational-strategy"/>
    <w:p>
      <w:pPr>
        <w:pStyle w:val="Heading2"/>
      </w:pPr>
      <w:r>
        <w:t xml:space="preserve">4. Operational Strategy</w:t>
      </w:r>
    </w:p>
    <w:p>
      <w:pPr>
        <w:pStyle w:val="FirstParagraph"/>
      </w:pPr>
      <w:r>
        <w:t xml:space="preserve">The operational model for this</w:t>
      </w:r>
      <w:r>
        <w:t xml:space="preserve"> </w:t>
      </w:r>
      <w:r>
        <w:rPr>
          <w:bCs/>
          <w:b/>
        </w:rPr>
        <w:t xml:space="preserve">Project Report</w:t>
      </w:r>
      <w:r>
        <w:t xml:space="preserve">'s proposed center is built on accessibility, professionalism, and cultural sensitivity.</w:t>
      </w:r>
    </w:p>
    <w:bookmarkStart w:id="25" w:name="Xa42ec598c1ac987765e2d1bb2224678475ab307"/>
    <w:p>
      <w:pPr>
        <w:pStyle w:val="Heading3"/>
      </w:pPr>
      <w:r>
        <w:rPr>
          <w:bCs/>
          <w:b/>
        </w:rPr>
        <w:t xml:space="preserve">Cultural Competency in Morocco Casablanca</w:t>
      </w:r>
    </w:p>
    <w:p>
      <w:pPr>
        <w:pStyle w:val="FirstParagraph"/>
      </w:pPr>
      <w:r>
        <w:t xml:space="preserve">A critical component of success in Morocco Casablanca is understanding the local cultural context. Therapy often intersects with religious beliefs and family expectations. Therefore our practitioners will undergo specialized training to integrate culturally sensitive approaches without compromising scientific rigor.</w:t>
      </w:r>
    </w:p>
    <w:bookmarkEnd w:id="25"/>
    <w:bookmarkStart w:id="26" w:name="service-offerings"/>
    <w:p>
      <w:pPr>
        <w:pStyle w:val="Heading3"/>
      </w:pPr>
      <w:r>
        <w:t xml:space="preserve">4.1 Service Offerings</w:t>
      </w:r>
    </w:p>
    <w:p>
      <w:pPr>
        <w:numPr>
          <w:ilvl w:val="0"/>
          <w:numId w:val="1003"/>
        </w:numPr>
        <w:pStyle w:val="Compact"/>
      </w:pPr>
      <w:r>
        <w:rPr>
          <w:bCs/>
          <w:b/>
        </w:rPr>
        <w:t xml:space="preserve">Clinical Psychology:</w:t>
      </w:r>
      <w:r>
        <w:t xml:space="preserve"> </w:t>
      </w:r>
      <w:r>
        <w:t xml:space="preserve">Individual therapy for depression anxiety PTSD and other mood disorders.</w:t>
      </w:r>
    </w:p>
    <w:p>
      <w:pPr>
        <w:pStyle w:val="FirstParagraph"/>
      </w:pPr>
      <w:r>
        <w:t xml:space="preserve">Promote telehealth services specifically tailored for the busy professionals in Morocco Casablanca who may lack time to visit a physical clinic.</w:t>
      </w:r>
    </w:p>
    <w:bookmarkEnd w:id="26"/>
    <w:bookmarkEnd w:id="27"/>
    <w:bookmarkStart w:id="28" w:name="financial-projections"/>
    <w:p>
      <w:pPr>
        <w:pStyle w:val="Heading2"/>
      </w:pPr>
      <w:r>
        <w:t xml:space="preserve">5. Financial Projections</w:t>
      </w:r>
    </w:p>
    <w:p>
      <w:pPr>
        <w:pStyle w:val="FirstParagraph"/>
      </w:pPr>
      <w:r>
        <w:t xml:space="preserve">The financial viability of this</w:t>
      </w:r>
      <w:r>
        <w:t xml:space="preserve"> </w:t>
      </w:r>
      <w:r>
        <w:rPr>
          <w:bCs/>
          <w:b/>
        </w:rPr>
        <w:t xml:space="preserve">Project Report</w:t>
      </w:r>
      <w:r>
        <w:t xml:space="preserve">'s initiative is robust, considering the rising disposable income in Morocco Casablanca and increasing insurance coverage for mental health services.</w:t>
      </w:r>
    </w:p>
    <w:p>
      <w:pPr>
        <w:pStyle w:val="BodyText"/>
      </w:pPr>
      <w:r>
        <w:t xml:space="preserve">Category</w:t>
      </w:r>
    </w:p>
    <w:p>
      <w:pPr>
        <w:pStyle w:val="BodyText"/>
      </w:pPr>
      <w:r>
        <w:t xml:space="preserve">Description</w:t>
      </w:r>
    </w:p>
    <w:p>
      <w:pPr>
        <w:pStyle w:val="BodyText"/>
      </w:pPr>
      <w:r>
        <w:t xml:space="preserve">The</w:t>
      </w:r>
      <w:r>
        <w:t xml:space="preserve"> </w:t>
      </w:r>
      <w:r>
        <w:rPr>
          <w:bCs/>
          <w:b/>
        </w:rPr>
        <w:t xml:space="preserve">Project Report</w:t>
      </w:r>
      <w:r>
        <w:t xml:space="preserve"> </w:t>
      </w:r>
      <w:r>
        <w:t xml:space="preserve">indicates that initial setup costs in Morocco Casablanca are moderate compared to European cities.</w:t>
      </w:r>
    </w:p>
    <w:p>
      <w:pPr>
        <w:pStyle w:val="BodyText"/>
      </w:pPr>
      <w:r>
        <w:t xml:space="preserve">The primary revenue streams will include direct patient payments insurance reimbursements, and corporate contracts for workplace mental health workshops.</w:t>
      </w:r>
    </w:p>
    <w:bookmarkEnd w:id="28"/>
    <w:bookmarkStart w:id="29" w:name="risk-management-and-ethics"/>
    <w:p>
      <w:pPr>
        <w:pStyle w:val="Heading2"/>
      </w:pPr>
      <w:r>
        <w:rPr>
          <w:bCs/>
          <w:b/>
        </w:rPr>
        <w:t xml:space="preserve">6. Risk Management and Ethics</w:t>
      </w:r>
    </w:p>
    <w:p>
      <w:pPr>
        <w:pStyle w:val="FirstParagraph"/>
      </w:pPr>
      <w:r>
        <w:t xml:space="preserve">Ethical considerations are paramount in any</w:t>
      </w:r>
      <w:r>
        <w:t xml:space="preserve"> </w:t>
      </w:r>
      <w:r>
        <w:rPr>
          <w:bCs/>
          <w:b/>
        </w:rPr>
        <w:t xml:space="preserve">Project Report</w:t>
      </w:r>
      <w:r>
        <w:t xml:space="preserve">. In Morocco Casablanca, confidentiality is a significant concern due to close-knit community structures. The center will implement strict digital privacy protocols and secure physical records to ensure client trust.</w:t>
      </w:r>
    </w:p>
    <w:p>
      <w:pPr>
        <w:pStyle w:val="BodyText"/>
      </w:pPr>
      <w:r>
        <w:t xml:space="preserve">Risks such as regulatory changes or economic fluctuations are mitigated by maintaining strong relationships with local health authorities in Morocco Casablanca and diversifying income sources through corporate partnerships.</w:t>
      </w:r>
    </w:p>
    <w:bookmarkEnd w:id="29"/>
    <w:bookmarkStart w:id="30" w:name="conclusion"/>
    <w:p>
      <w:pPr>
        <w:pStyle w:val="Heading2"/>
      </w:pPr>
      <w:r>
        <w:t xml:space="preserve">7. Conclusion</w:t>
      </w:r>
    </w:p>
    <w:p>
      <w:pPr>
        <w:pStyle w:val="FirstParagraph"/>
      </w:pPr>
      <w:r>
        <w:t xml:space="preserve">This</w:t>
      </w:r>
      <w:r>
        <w:t xml:space="preserve"> </w:t>
      </w:r>
      <w:r>
        <w:rPr>
          <w:bCs/>
          <w:b/>
        </w:rPr>
        <w:t xml:space="preserve">Project Report</w:t>
      </w:r>
      <w:r>
        <w:t xml:space="preserve"> </w:t>
      </w:r>
      <w:r>
        <w:t xml:space="preserve">concludes that establishing a professional psychology practice in Morocco Casablanca is not only feasible but necessary. The intersection of urbanization, increased awareness, and cultural need creates a fertile ground for mental health innovation. By aligning our services with the specific needs of the Morocco Casablanca population, we can create a sustainable model that improves public well-being and sets new standards for psychological care in the region.</w:t>
      </w:r>
    </w:p>
    <w:bookmarkEnd w:id="30"/>
    <w:bookmarkStart w:id="31" w:name="recommendations"/>
    <w:p>
      <w:pPr>
        <w:pStyle w:val="Heading2"/>
      </w:pPr>
      <w:r>
        <w:t xml:space="preserve">8. Recommendations</w:t>
      </w:r>
    </w:p>
    <w:p>
      <w:pPr>
        <w:numPr>
          <w:ilvl w:val="0"/>
          <w:numId w:val="1004"/>
        </w:numPr>
        <w:pStyle w:val="Compact"/>
      </w:pPr>
      <w:r>
        <w:rPr>
          <w:bCs/>
          <w:b/>
        </w:rPr>
        <w:t xml:space="preserve">Liaise with Local Authorities:</w:t>
      </w:r>
      <w:r>
        <w:t xml:space="preserve"> </w:t>
      </w:r>
      <w:r>
        <w:t xml:space="preserve">Establish early contact with health regulators in Morocco Casablanca to ensure full compliance with national psychiatric and psychological laws.</w:t>
      </w:r>
    </w:p>
    <w:p>
      <w:pPr>
        <w:numPr>
          <w:ilvl w:val="0"/>
          <w:numId w:val="1005"/>
        </w:numPr>
        <w:pStyle w:val="Compact"/>
      </w:pPr>
      <w:r>
        <w:t xml:space="preserve">Invest heavily in local talent acquisition within Morocco Casablanca.</w:t>
      </w:r>
    </w:p>
    <w:p>
      <w:pPr>
        <w:numPr>
          <w:ilvl w:val="0"/>
          <w:numId w:val="1005"/>
        </w:numPr>
        <w:pStyle w:val="Compact"/>
      </w:pPr>
      <w:r>
        <w:t xml:space="preserve">Launch a community outreach campaign to demystify therapy among older demographics in Morocco Casablanca</w:t>
      </w:r>
    </w:p>
    <w:bookmarkEnd w:id="31"/>
    <w:bookmarkStart w:id="33" w:name="appendices"/>
    <w:p>
      <w:pPr>
        <w:pStyle w:val="Heading2"/>
      </w:pPr>
      <w:r>
        <w:rPr>
          <w:bCs/>
          <w:b/>
        </w:rPr>
        <w:t xml:space="preserve">9. Appendices</w:t>
      </w:r>
    </w:p>
    <w:p>
      <w:pPr>
        <w:pStyle w:val="FirstParagraph"/>
      </w:pPr>
      <w:r>
        <w:t xml:space="preserve">The following documents support this</w:t>
      </w:r>
      <w:r>
        <w:t xml:space="preserve"> </w:t>
      </w:r>
      <w:r>
        <w:rPr>
          <w:bCs/>
          <w:b/>
        </w:rPr>
        <w:t xml:space="preserve">Project Report</w:t>
      </w:r>
      <w:r>
        <w:t xml:space="preserve">:</w:t>
      </w:r>
    </w:p>
    <w:p>
      <w:pPr>
        <w:numPr>
          <w:ilvl w:val="0"/>
          <w:numId w:val="1006"/>
        </w:numPr>
        <w:pStyle w:val="Compact"/>
      </w:pPr>
      <w:r>
        <w:t xml:space="preserve">Survey data from 500 residents of Morocco Casablanca.</w:t>
      </w:r>
    </w:p>
    <w:p>
      <w:pPr>
        <w:numPr>
          <w:ilvl w:val="0"/>
          <w:numId w:val="1006"/>
        </w:numPr>
        <w:pStyle w:val="Compact"/>
      </w:pPr>
      <w:r>
        <w:t xml:space="preserve">Detailed floor plan for the clinic in Maarif, Morocco Casablanca.</w:t>
      </w:r>
    </w:p>
    <w:p>
      <w:pPr>
        <w:numPr>
          <w:ilvl w:val="0"/>
          <w:numId w:val="1000"/>
        </w:numPr>
        <w:pStyle w:val="Compact"/>
      </w:pPr>
      <w:r>
        <w:t xml:space="preserve">The full list of recommended therapeutic modalities suitable for the Moroccan cultural context.</w:t>
      </w:r>
    </w:p>
    <w:bookmarkStart w:id="32" w:name="final-note-on-impact"/>
    <w:p>
      <w:pPr>
        <w:pStyle w:val="Heading3"/>
      </w:pPr>
      <w:r>
        <w:rPr>
          <w:bCs/>
          <w:b/>
        </w:rPr>
        <w:t xml:space="preserve">Final Note on Impact</w:t>
      </w:r>
    </w:p>
    <w:p>
      <w:pPr>
        <w:pStyle w:val="FirstParagraph"/>
      </w:pPr>
      <w:r>
        <w:t xml:space="preserve">The ultimate goal of this initiative is to transform the narrative around mental health in Morocco Casablanca. By presenting psychology as a tool for empowerment rather than just treatment for illness, we contribute to a healthier, more productive society. This</w:t>
      </w:r>
      <w:r>
        <w:t xml:space="preserve"> </w:t>
      </w:r>
      <w:r>
        <w:rPr>
          <w:bCs/>
          <w:b/>
        </w:rPr>
        <w:t xml:space="preserve">Project Report</w:t>
      </w:r>
      <w:r>
        <w:t xml:space="preserve"> </w:t>
      </w:r>
      <w:r>
        <w:t xml:space="preserve">serves as the blueprint for achieving that vision, ensuring that every individual in Morocco Casablanca has access to compassionate and effective psychological care.</w:t>
      </w:r>
    </w:p>
    <w:p>
      <w:r>
        <w:pict>
          <v:rect style="width:0;height:1.5pt" o:hralign="center" o:hrstd="t" o:hr="t"/>
        </w:pict>
      </w:r>
    </w:p>
    <w:p>
      <w:pPr>
        <w:pStyle w:val="FirstParagraph"/>
      </w:pPr>
      <w:r>
        <w:t xml:space="preserve">End of Document</w:t>
      </w:r>
    </w:p>
    <w:p>
      <w:pPr>
        <w:pStyle w:val="BodyText"/>
      </w:pPr>
      <w:r>
        <w:br/>
      </w:r>
    </w:p>
    <w:p>
      <w:pPr>
        <w:pStyle w:val="BodyText"/>
      </w:pPr>
      <w:r>
        <w:br/>
      </w:r>
      <w:r>
        <w:br/>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Clinical Psychology Practice in Morocco Casablanca</dc:title>
  <dc:creator/>
  <dc:language>en</dc:language>
  <cp:keywords/>
  <dcterms:created xsi:type="dcterms:W3CDTF">2026-07-29T15:02:57Z</dcterms:created>
  <dcterms:modified xsi:type="dcterms:W3CDTF">2026-07-29T15:02:57Z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