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Strategy</w:t>
      </w:r>
      <w:r>
        <w:t xml:space="preserve"> </w:t>
      </w:r>
      <w:r>
        <w:t xml:space="preserve">in</w:t>
      </w:r>
      <w:r>
        <w:t xml:space="preserve"> </w:t>
      </w:r>
      <w:r>
        <w:t xml:space="preserve">China</w:t>
      </w:r>
      <w:r>
        <w:t xml:space="preserve"> </w:t>
      </w:r>
      <w:r>
        <w:t xml:space="preserve">Shanghai</w:t>
      </w:r>
    </w:p>
    <w:bookmarkStart w:id="20" w:name="Xd50b163dab498c6b4a4310a271f8a8adaf77c57"/>
    <w:p>
      <w:pPr>
        <w:pStyle w:val="Heading1"/>
      </w:pPr>
      <w:r>
        <w:t xml:space="preserve">Strategic Project Report on the Deployment of Radiologist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Department of Imaging</w:t>
      </w:r>
      <w:r>
        <w:br/>
      </w:r>
      <w:r>
        <w:t xml:space="preserve">Strategic Planning Committee</w:t>
      </w:r>
      <w:r>
        <w:br/>
      </w:r>
      <w:r>
        <w:t xml:space="preserve">Optimization of Radiologist Roles within the Healthcare Infrastructure of China, Shanghai</w:t>
      </w:r>
    </w:p>
    <w:bookmarkEnd w:id="20"/>
    <w:bookmarkStart w:id="21" w:name="section"/>
    <w:p>
      <w:pPr>
        <w:pStyle w:val="Heading1"/>
      </w:pPr>
    </w:p>
    <w:bookmarkEnd w:id="21"/>
    <w:bookmarkStart w:id="22" w:name="section-1"/>
    <w:p>
      <w:pPr>
        <w:pStyle w:val="Heading1"/>
      </w:pPr>
    </w:p>
    <w:bookmarkEnd w:id="22"/>
    <w:bookmarkStart w:id="30" w:name="section-2"/>
    <w:p>
      <w:pPr>
        <w:pStyle w:val="Heading1"/>
      </w:pPr>
    </w:p>
    <w:p>
      <w:pPr>
        <w:pStyle w:val="FirstParagraph"/>
      </w:pPr>
      <w:r>
        <w:t xml:space="preserve">The healthcare landscape in is undergoing a profound transformation driven by rapid urbanization anaging demographic structures and advanced technological integration. As one of the most dynamic medical hubs in Asia, Shanghai requires a specialized approach to staffing its diagnostic imaging departments This report outlines the critical importance of deploying highly skilled</w:t>
      </w:r>
      <w:r>
        <w:t xml:space="preserve"> </w:t>
      </w:r>
      <w:r>
        <w:rPr>
          <w:bCs/>
          <w:b/>
        </w:rPr>
        <w:t xml:space="preserve">Radiologist</w:t>
      </w:r>
      <w:r>
        <w:t xml:space="preserve"> </w:t>
      </w:r>
      <w:r>
        <w:t xml:space="preserve">professionals within this specific geographic and economic context It details operational strategies compliance requirements and future projections essential for enhancing patient care outcomes in</w:t>
      </w:r>
      <w:r>
        <w:t xml:space="preserve"> </w:t>
      </w:r>
      <w:r>
        <w:rPr>
          <w:bCs/>
          <w:b/>
        </w:rPr>
        <w:t xml:space="preserve">China, Shanghai</w:t>
      </w:r>
    </w:p>
    <w:bookmarkStart w:id="23" w:name="introduction-and-contextual-background"/>
    <w:p>
      <w:pPr>
        <w:pStyle w:val="Heading2"/>
      </w:pPr>
      <w:r>
        <w:t xml:space="preserve">1. Introduction and Contextual Background</w:t>
      </w:r>
    </w:p>
    <w:p>
      <w:pPr>
        <w:pStyle w:val="FirstParagraph"/>
      </w:pPr>
      <w:r>
        <w:t xml:space="preserve">The city of Shanghai serves as a global financial center but also boasts one of the most sophisticated healthcare systems in China The demand for diagnostic imaging services has surged due to an aging population increased prevalence chronic diseases and higher health awareness among residents This surge places immense pressure on existing radiology departments To maintain high standards of care it is imperative to optimize the role of every</w:t>
      </w:r>
      <w:r>
        <w:t xml:space="preserve"> </w:t>
      </w:r>
      <w:r>
        <w:rPr>
          <w:bCs/>
          <w:b/>
        </w:rPr>
        <w:t xml:space="preserve">Radiologist</w:t>
      </w:r>
      <w:r>
        <w:t xml:space="preserve"> </w:t>
      </w:r>
      <w:r>
        <w:t xml:space="preserve">employed within the system In</w:t>
      </w:r>
      <w:r>
        <w:t xml:space="preserve"> </w:t>
      </w:r>
      <w:r>
        <w:rPr>
          <w:bCs/>
          <w:b/>
        </w:rPr>
        <w:t xml:space="preserve">China, Shanghai</w:t>
      </w:r>
      <w:r>
        <w:t xml:space="preserve"> </w:t>
      </w:r>
      <w:r>
        <w:t xml:space="preserve">hospitals are increasingly adopting AI-assisted diagnostics yet the human expertise of a qualified</w:t>
      </w:r>
      <w:r>
        <w:t xml:space="preserve"> </w:t>
      </w:r>
      <w:r>
        <w:rPr>
          <w:bCs/>
          <w:b/>
        </w:rPr>
        <w:t xml:space="preserve">Radiologist</w:t>
      </w:r>
    </w:p>
    <w:bookmarkEnd w:id="23"/>
    <w:bookmarkStart w:id="24" w:name="X461a7118711a7d1e16bd9c9bf74faca922ca9a3"/>
    <w:p>
      <w:pPr>
        <w:pStyle w:val="Heading2"/>
      </w:pPr>
      <w:r>
        <w:t xml:space="preserve">2. The Critical Role of the Radiologist in Modern Healthcare</w:t>
      </w:r>
    </w:p>
    <w:p>
      <w:pPr>
        <w:pStyle w:val="FirstParagraph"/>
      </w:pPr>
      <w:r>
        <w:t xml:space="preserve">A</w:t>
      </w:r>
      <w:r>
        <w:t xml:space="preserve"> </w:t>
      </w:r>
      <w:r>
        <w:rPr>
          <w:bCs/>
          <w:b/>
        </w:rPr>
        <w:t xml:space="preserve">Radiologist</w:t>
      </w:r>
      <w:r>
        <w:t xml:space="preserve"> </w:t>
      </w:r>
      <w:r>
        <w:t xml:space="preserve">is not merely an interpreter of images but a central figure in multidisciplinary care teams Their ability to accurately diagnose conditions ranging from oncological abnormalities to neurological disorders directly impacts treatment pathways In the bustling environment of</w:t>
      </w:r>
      <w:r>
        <w:t xml:space="preserve"> </w:t>
      </w:r>
      <w:r>
        <w:rPr>
          <w:bCs/>
          <w:b/>
        </w:rPr>
        <w:t xml:space="preserve">China, Shanghai</w:t>
      </w:r>
      <w:r>
        <w:t xml:space="preserve"> </w:t>
      </w:r>
      <w:r>
        <w:t xml:space="preserve">where hospital wait times can be lengthy and patient volumes are exceptionally high the efficiency of a</w:t>
      </w:r>
      <w:r>
        <w:t xml:space="preserve"> </w:t>
      </w:r>
      <w:r>
        <w:rPr>
          <w:bCs/>
          <w:b/>
        </w:rPr>
        <w:t xml:space="preserve">Radiologist</w:t>
      </w:r>
      <w:r>
        <w:t xml:space="preserve">Radiologist</w:t>
      </w:r>
    </w:p>
    <w:bookmarkEnd w:id="24"/>
    <w:bookmarkStart w:id="25" w:name="X6441402cf83329c53a77f396831cac63f68593a"/>
    <w:p>
      <w:pPr>
        <w:pStyle w:val="Heading2"/>
      </w:pPr>
      <w:r>
        <w:t xml:space="preserve">3. Regulatory Compliance and Professional Standards in China, Shanghai</w:t>
      </w:r>
    </w:p>
    <w:p>
      <w:pPr>
        <w:pStyle w:val="FirstParagraph"/>
      </w:pPr>
      <w:r>
        <w:t xml:space="preserve">Operating a radiology department in Radiologist including board certification continuing medical education credits and proficiency in using certified medical equipment Additionally there are data privacy laws that govern how patient imaging data is stored accessed and shared As a major international city Shanghai also attracts foreign patients requiring bilingual capabilities among its staff Therefore a</w:t>
      </w:r>
      <w:r>
        <w:t xml:space="preserve"> </w:t>
      </w:r>
      <w:r>
        <w:rPr>
          <w:bCs/>
          <w:b/>
        </w:rPr>
        <w:t xml:space="preserve">Radiologist</w:t>
      </w:r>
      <w:r>
        <w:t xml:space="preserve"> </w:t>
      </w:r>
      <w:r>
        <w:t xml:space="preserve">working in this region must possess not only technical expertise but also cultural competence language skills often including Mandarin and English to effectively communicate findings with referring physicians and patients alike This dual competency ensures that the healthcare service provided meets both local regulatory standards and international expectations for quality care</w:t>
      </w:r>
    </w:p>
    <w:bookmarkEnd w:id="25"/>
    <w:bookmarkStart w:id="26" w:name="X7f4dfe6efa3521dbde996237077eb4efd1a6045"/>
    <w:p>
      <w:pPr>
        <w:pStyle w:val="Heading2"/>
      </w:pPr>
      <w:r>
        <w:t xml:space="preserve">4. Technological Integration and AI Collaboration</w:t>
      </w:r>
    </w:p>
    <w:p>
      <w:pPr>
        <w:pStyle w:val="FirstParagraph"/>
      </w:pPr>
      <w:r>
        <w:t xml:space="preserve">Radiologist utilizing AI as a second reader or triage tool This collaborative model enhances diagnostic accuracy reduces turnaround time and mitigates physician burnout However implementing such technology requires thorough training for all staff members It is crucial that every</w:t>
      </w:r>
      <w:r>
        <w:t xml:space="preserve"> </w:t>
      </w:r>
      <w:r>
        <w:rPr>
          <w:bCs/>
          <w:b/>
        </w:rPr>
        <w:t xml:space="preserve">RadiologistChina, Shanghai’s</w:t>
      </w:r>
      <w:r>
        <w:t xml:space="preserve"> </w:t>
      </w:r>
      <w:r>
        <w:t xml:space="preserve">cutting-edge healthcare facilities</w:t>
      </w:r>
    </w:p>
    <w:bookmarkEnd w:id="26"/>
    <w:bookmarkStart w:id="27" w:name="Xffdc29d94be482250ed8548faa6b7beb3f2eee9"/>
    <w:p>
      <w:pPr>
        <w:pStyle w:val="Heading2"/>
      </w:pPr>
      <w:r>
        <w:t xml:space="preserve">5. Workforce Challenges and Retention Strategies</w:t>
      </w:r>
    </w:p>
    <w:p>
      <w:pPr>
        <w:pStyle w:val="FirstParagraph"/>
      </w:pPr>
      <w:r>
        <w:t xml:space="preserve">The demand for qualified</w:t>
      </w:r>
    </w:p>
    <w:p>
      <w:pPr>
        <w:pStyle w:val="BodyText"/>
      </w:pPr>
      <w:r>
        <w:t xml:space="preserve">Radiologist professionals exceeds supply globally including within China Large urban centers like Shanghai face intense competition for talent attracting doctors from other regions or countries To address this challenge hospitals must offer competitive compensation packages professional development opportunities supportive work environments and clear career progression paths Furthermore mental health support programs should be implemented given the high-stress nature of diagnostic imaging Work-life balance initiatives are particularly important in a fast-paced city like Shanghai where long working hours are common By prioritizing the well-being of each</w:t>
      </w:r>
      <w:r>
        <w:t xml:space="preserve"> </w:t>
      </w:r>
      <w:r>
        <w:rPr>
          <w:bCs/>
          <w:b/>
        </w:rPr>
        <w:t xml:space="preserve">Radiologist</w:t>
      </w:r>
      <w:r>
        <w:t xml:space="preserve"> </w:t>
      </w:r>
      <w:r>
        <w:t xml:space="preserve">institutions can reduce turnover rates improve job satisfaction and ultimately deliver better care to patients This strategic focus on human resources is vital for sustaining excellence in radiological services across</w:t>
      </w:r>
      <w:r>
        <w:t xml:space="preserve"> </w:t>
      </w:r>
      <w:r>
        <w:rPr>
          <w:bCs/>
          <w:b/>
        </w:rPr>
        <w:t xml:space="preserve">China, Shanghai</w:t>
      </w:r>
    </w:p>
    <w:bookmarkEnd w:id="27"/>
    <w:bookmarkStart w:id="28" w:name="future-outlook-and-recommendations"/>
    <w:p>
      <w:pPr>
        <w:pStyle w:val="Heading2"/>
      </w:pPr>
      <w:r>
        <w:t xml:space="preserve">6. Future Outlook and Recommendations</w:t>
      </w:r>
    </w:p>
    <w:p>
      <w:pPr>
        <w:pStyle w:val="FirstParagraph"/>
      </w:pPr>
      <w:r>
        <w:t xml:space="preserve">Radiologist will continue evolve with advancements in precision medicine personalized treatment plans and telemedicine capabilities Remote reading services will expand allowing experts in RadiologistChina, Shanghai</w:t>
      </w:r>
    </w:p>
    <w:bookmarkEnd w:id="28"/>
    <w:bookmarkStart w:id="29" w:name="conclusion"/>
    <w:p>
      <w:pPr>
        <w:pStyle w:val="Heading2"/>
      </w:pPr>
      <w:r>
        <w:t xml:space="preserve">7. Conclusion</w:t>
      </w:r>
    </w:p>
    <w:p>
      <w:pPr>
        <w:pStyle w:val="FirstParagraph"/>
      </w:pPr>
      <w:r>
        <w:t xml:space="preserve">In conclusion this project report underscores the indispensable value of skilled</w:t>
      </w:r>
      <w:r>
        <w:t xml:space="preserve"> </w:t>
      </w:r>
      <w:r>
        <w:rPr>
          <w:bCs/>
          <w:b/>
        </w:rPr>
        <w:t xml:space="preserve">Radiologist professionals within the complex healthcare ecosystem of RadiologistChina, Shanghai</w:t>
      </w:r>
    </w:p>
    <w:p>
      <w:pPr>
        <w:pStyle w:val="BodyText"/>
      </w:pPr>
      <w:r>
        <w:rPr>
          <w:bCs/>
          <w:b/>
        </w:rPr>
        <w:t xml:space="preserve">Note:</w:t>
      </w:r>
      <w:r>
        <w:t xml:space="preserve"> </w:t>
      </w:r>
      <w:r>
        <w:t xml:space="preserve">This document serves as a foundational guide for implementing strategic changes related to radiology staffing and operations Specifically tailored for the unique demands of Radiologist</w:t>
      </w:r>
    </w:p>
    <w:p>
      <w:pPr>
        <w:pStyle w:val="BodyText"/>
      </w:pPr>
      <w:r>
        <w:rPr>
          <w:iCs/>
          <w:i/>
        </w:rPr>
        <w:t xml:space="preserve">End of Report</w:t>
      </w:r>
    </w:p>
    <w:p>
      <w:pPr>
        <w:pStyle w:val="BodyText"/>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Strategy in China Shanghai</dc:title>
  <dc:creator/>
  <dc:language>en</dc:language>
  <cp:keywords/>
  <dcterms:created xsi:type="dcterms:W3CDTF">2026-07-29T09:33:43Z</dcterms:created>
  <dcterms:modified xsi:type="dcterms:W3CDTF">2026-07-29T09:33:43Z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