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Project</w:t>
      </w:r>
      <w:r>
        <w:t xml:space="preserve"> </w:t>
      </w:r>
      <w:r>
        <w:t xml:space="preserve">Report:</w:t>
      </w:r>
      <w:r>
        <w:t xml:space="preserve"> </w:t>
      </w:r>
      <w:r>
        <w:t xml:space="preserve">Enhancing</w:t>
      </w:r>
      <w:r>
        <w:t xml:space="preserve"> </w:t>
      </w:r>
      <w:r>
        <w:t xml:space="preserve">Diagnostic</w:t>
      </w:r>
      <w:r>
        <w:t xml:space="preserve"> </w:t>
      </w:r>
      <w:r>
        <w:t xml:space="preserve">Capabilities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39cf6e50401cb1ced65f06c8ffd28436d10ae92"/>
    <w:p>
      <w:pPr>
        <w:pStyle w:val="Heading1"/>
      </w:pPr>
      <w:r>
        <w:t xml:space="preserve">Radiologist Project Report: Enhancing Diagnostic Capabilities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Provincial Health Department, Western Cape Government</w:t>
      </w:r>
      <w:r>
        <w:br/>
      </w:r>
    </w:p>
    <w:p>
      <w:pPr>
        <w:pStyle w:val="BodyText"/>
      </w:pPr>
      <w:r>
        <w:t xml:space="preserve">Description: This document serves as a comprehensive project report detailing the strategic integration and operational framework for specialized Radiologist services within the public health sector of South Africa Cape Town. It outlines current challenges proposed solutions infrastructure requirements and expected outcomes.</w:t>
      </w:r>
    </w:p>
    <w:bookmarkStart w:id="20" w:name="executive-summary"/>
    <w:p>
      <w:pPr>
        <w:pStyle w:val="Heading2"/>
      </w:pPr>
      <w:r>
        <w:t xml:space="preserve">1. Executive Summary</w:t>
      </w:r>
    </w:p>
    <w:p>
      <w:pPr>
        <w:pStyle w:val="FirstParagraph"/>
      </w:pPr>
      <w:r>
        <w:t xml:space="preserve">The healthcare landscape in South Africa is characterized by a stark dichotomy between well-resourced private facilities and often under-stretched public institutions. In the Western Cape, particularly within the metropolitan hub of Cape Town, the demand for advanced diagnostic imaging services has surged due to population growth and an increasing prevalence of complex pathologies such as HIV/AIDS-related opportunistic infections, non-communicable diseases including hypertension and diabetes complications, and trauma resulting from societal violence. This</w:t>
      </w:r>
      <w:r>
        <w:t xml:space="preserve"> </w:t>
      </w:r>
      <w:r>
        <w:rPr>
          <w:bCs/>
          <w:b/>
        </w:rPr>
        <w:t xml:space="preserve">Project Report</w:t>
      </w:r>
      <w:r>
        <w:t xml:space="preserve"> </w:t>
      </w:r>
      <w:r>
        <w:t xml:space="preserve">aims to address the critical shortage of qualified medical professionals in the field of diagnostic imaging. By focusing on the role of a specialized</w:t>
      </w:r>
      <w:r>
        <w:t xml:space="preserve"> </w:t>
      </w:r>
      <w:r>
        <w:rPr>
          <w:bCs/>
          <w:b/>
        </w:rPr>
        <w:t xml:space="preserve">Radiologist</w:t>
      </w:r>
      <w:r>
        <w:t xml:space="preserve">, this document outlines a strategic initiative to improve diagnostic accuracy, reduce patient wait times, and enhance overall healthcare delivery across various districts in</w:t>
      </w:r>
      <w:r>
        <w:t xml:space="preserve"> </w:t>
      </w:r>
      <w:r>
        <w:rPr>
          <w:bCs/>
          <w:b/>
        </w:rPr>
        <w:t xml:space="preserve">South Africa Cape Town</w:t>
      </w:r>
      <w:r>
        <w:t xml:space="preserve">.</w:t>
      </w:r>
    </w:p>
    <w:bookmarkEnd w:id="20"/>
    <w:bookmarkStart w:id="21" w:name="background-and-context"/>
    <w:p>
      <w:pPr>
        <w:pStyle w:val="Heading2"/>
      </w:pPr>
      <w:r>
        <w:t xml:space="preserve">2. Background and Context</w:t>
      </w:r>
    </w:p>
    <w:p>
      <w:pPr>
        <w:pStyle w:val="FirstParagraph"/>
      </w:pPr>
      <w:r>
        <w:rPr>
          <w:bCs/>
          <w:b/>
        </w:rPr>
        <w:t xml:space="preserve">Cape Town</w:t>
      </w:r>
      <w:r>
        <w:t xml:space="preserve">, as the legislative capital of South Africa, serves as a major referral center for the Western Province. However, the public hospital system faces significant bottlenecks in radiology departments. The current workforce distribution shows a disproportionate number of medical specialists concentrated in private practice rather than primary and secondary public care facilities. This imbalance leads to prolonged turnaround times for critical diagnoses such as oncological screenings, neurological assessments, and pediatric imaging.</w:t>
      </w:r>
    </w:p>
    <w:p>
      <w:pPr>
        <w:pStyle w:val="BodyText"/>
      </w:pPr>
      <w:r>
        <w:t xml:space="preserve">The term</w:t>
      </w:r>
      <w:r>
        <w:t xml:space="preserve"> </w:t>
      </w:r>
      <w:r>
        <w:rPr>
          <w:bCs/>
          <w:b/>
        </w:rPr>
        <w:t xml:space="preserve">Radiologist</w:t>
      </w:r>
      <w:r>
        <w:t xml:space="preserve"> </w:t>
      </w:r>
      <w:r>
        <w:t xml:space="preserve">refers to a physician who specializes in diagnosing and treating injuries and diseases using medical imaging technologies such as X-rays, computed tomography (CT), magnetic resonance imaging (MRI), ultrasound, and nuclear medicine. The absence of adequate staffing in this specialty directly impacts patient outcomes. In the context of</w:t>
      </w:r>
      <w:r>
        <w:t xml:space="preserve"> </w:t>
      </w:r>
      <w:r>
        <w:rPr>
          <w:bCs/>
          <w:b/>
        </w:rPr>
        <w:t xml:space="preserve">South Africa Cape Town</w:t>
      </w:r>
      <w:r>
        <w:t xml:space="preserve">, where tertiary hospitals like Groote Schuur Hospital and Tygerberg Academic Hospital bear the brunt of complex cases, the need for a structured approach to recruiting and retaining these specialists is urgent.</w:t>
      </w:r>
    </w:p>
    <w:bookmarkEnd w:id="21"/>
    <w:bookmarkStart w:id="22" w:name="problem-statement"/>
    <w:p>
      <w:pPr>
        <w:pStyle w:val="Heading2"/>
      </w:pPr>
      <w:r>
        <w:t xml:space="preserve">3. Problem Statement</w:t>
      </w:r>
    </w:p>
    <w:p>
      <w:pPr>
        <w:pStyle w:val="FirstParagraph"/>
      </w:pPr>
      <w:r>
        <w:t xml:space="preserve">The core problem identified in this</w:t>
      </w:r>
      <w:r>
        <w:t xml:space="preserve"> </w:t>
      </w:r>
      <w:r>
        <w:rPr>
          <w:bCs/>
          <w:b/>
        </w:rPr>
        <w:t xml:space="preserve">Project Report</w:t>
      </w:r>
      <w:r>
        <w:t xml:space="preserve"> </w:t>
      </w:r>
      <w:r>
        <w:t xml:space="preserve">is the critical deficit of board-certified Radiologists available to serve the public health sector in Cape Town. Current statistics indicate that a significant percentage of radiology reports are delayed by several weeks, which hinders timely treatment initiation. Furthermore, there is a high burnout rate among existing staff due to excessive workloads and inadequate support infrastructure. The geographic disparity within</w:t>
      </w:r>
      <w:r>
        <w:t xml:space="preserve"> </w:t>
      </w:r>
      <w:r>
        <w:rPr>
          <w:bCs/>
          <w:b/>
        </w:rPr>
        <w:t xml:space="preserve">South Africa Cape Town</w:t>
      </w:r>
      <w:r>
        <w:t xml:space="preserve"> </w:t>
      </w:r>
      <w:r>
        <w:t xml:space="preserve">is also notable; while the city bowl has relatively better access, townships such as Khayelitsha and Mitchells Plain suffer from severe diagnostic backlogs.</w:t>
      </w:r>
    </w:p>
    <w:bookmarkEnd w:id="22"/>
    <w:bookmarkStart w:id="23" w:name="project-objectives"/>
    <w:p>
      <w:pPr>
        <w:pStyle w:val="Heading2"/>
      </w:pPr>
      <w:r>
        <w:t xml:space="preserve">4. Project Objectives</w:t>
      </w:r>
    </w:p>
    <w:p>
      <w:pPr>
        <w:numPr>
          <w:ilvl w:val="0"/>
          <w:numId w:val="1001"/>
        </w:numPr>
        <w:pStyle w:val="Compact"/>
      </w:pPr>
      <w:r>
        <w:t xml:space="preserve">To increase the number of dedicated Radiologist positions in public hospitals across Cape Town by 15% over the next three years.</w:t>
      </w:r>
    </w:p>
    <w:p>
      <w:pPr>
        <w:numPr>
          <w:ilvl w:val="0"/>
          <w:numId w:val="1001"/>
        </w:numPr>
        <w:pStyle w:val="Compact"/>
      </w:pPr>
      <w:r>
        <w:t xml:space="preserve">To implement tele-radiology solutions to connect rural clinics with urban Radiologist expertise, thereby extending reach across</w:t>
      </w:r>
      <w:r>
        <w:t xml:space="preserve"> </w:t>
      </w:r>
      <w:r>
        <w:rPr>
          <w:bCs/>
          <w:b/>
        </w:rPr>
        <w:t xml:space="preserve">South Africa Cape Town</w:t>
      </w:r>
      <w:r>
        <w:t xml:space="preserve">.</w:t>
      </w:r>
    </w:p>
    <w:p>
      <w:pPr>
        <w:numPr>
          <w:ilvl w:val="0"/>
          <w:numId w:val="1001"/>
        </w:numPr>
        <w:pStyle w:val="Compact"/>
      </w:pPr>
      <w:r>
        <w:t xml:space="preserve">To enhance training and retention strategies for medical graduates specializing in radiology within local universities, specifically focusing on producing professionals committed to serving the public sector.</w:t>
      </w:r>
    </w:p>
    <w:p>
      <w:pPr>
        <w:numPr>
          <w:ilvl w:val="0"/>
          <w:numId w:val="1001"/>
        </w:numPr>
        <w:pStyle w:val="Compact"/>
      </w:pPr>
      <w:r>
        <w:t xml:space="preserve">To upgrade digital infrastructure (PACS and RIS systems) to support efficient workflow management for Radiologist practitioners.</w:t>
      </w:r>
    </w:p>
    <w:bookmarkEnd w:id="23"/>
    <w:bookmarkStart w:id="27" w:name="methodology-and-implementation-strategy"/>
    <w:p>
      <w:pPr>
        <w:pStyle w:val="Heading2"/>
      </w:pPr>
      <w:r>
        <w:t xml:space="preserve">5. Methodology and Implementation Strategy</w:t>
      </w:r>
    </w:p>
    <w:bookmarkStart w:id="24" w:name="a.-recruitment-and-retention-framework"/>
    <w:p>
      <w:pPr>
        <w:pStyle w:val="Heading3"/>
      </w:pPr>
      <w:r>
        <w:rPr>
          <w:bCs/>
          <w:b/>
        </w:rPr>
        <w:t xml:space="preserve">A. Recruitment and Retention Framework</w:t>
      </w:r>
    </w:p>
    <w:p>
      <w:pPr>
        <w:pStyle w:val="FirstParagraph"/>
      </w:pPr>
      <w:r>
        <w:t xml:space="preserve">To attract top-tier Radiologist talent, the project proposes competitive remuneration packages aligned with international standards but adjusted for public sector constraints. Incentives such as housing allowances, relocation support, and structured career progression pathways will be offered specifically to candidates willing to serve in underserved districts of Cape Town.</w:t>
      </w:r>
    </w:p>
    <w:bookmarkEnd w:id="24"/>
    <w:bookmarkStart w:id="25" w:name="b.-technology-integration"/>
    <w:p>
      <w:pPr>
        <w:pStyle w:val="Heading3"/>
      </w:pPr>
      <w:r>
        <w:rPr>
          <w:bCs/>
          <w:b/>
        </w:rPr>
        <w:t xml:space="preserve">B. Technology Integration</w:t>
      </w:r>
    </w:p>
    <w:p>
      <w:pPr>
        <w:pStyle w:val="FirstParagraph"/>
      </w:pPr>
      <w:r>
        <w:t xml:space="preserve">A significant portion of the budget is allocated to modernizing IT infrastructure. The implementation of Picture Archiving and Communication Systems (PACS) will allow Radiologists to view images digitally, reducing physical storage needs and speeding up report generation. This digital transformation is crucial for</w:t>
      </w:r>
      <w:r>
        <w:t xml:space="preserve"> </w:t>
      </w:r>
      <w:r>
        <w:rPr>
          <w:bCs/>
          <w:b/>
        </w:rPr>
        <w:t xml:space="preserve">South Africa Cape Town</w:t>
      </w:r>
      <w:r>
        <w:t xml:space="preserve"> </w:t>
      </w:r>
      <w:r>
        <w:t xml:space="preserve">as it enables remote consultations, allowing a single Radiologist in the city center to assist multiple facilities simultaneously.</w:t>
      </w:r>
    </w:p>
    <w:bookmarkEnd w:id="25"/>
    <w:bookmarkStart w:id="26" w:name="c.-educational-partnerships"/>
    <w:p>
      <w:pPr>
        <w:pStyle w:val="Heading3"/>
      </w:pPr>
      <w:r>
        <w:rPr>
          <w:bCs/>
          <w:b/>
        </w:rPr>
        <w:t xml:space="preserve">C. Educational Partnerships</w:t>
      </w:r>
    </w:p>
    <w:p>
      <w:pPr>
        <w:pStyle w:val="FirstParagraph"/>
      </w:pPr>
      <w:r>
        <w:t xml:space="preserve">The project will collaborate with Stellenbosch University and the University of Cape Town to strengthen radiology residency programs. By creating more funded bursaries for local medical students, we aim to cultivate a pipeline of Radiologists who are already familiar with the local disease burden and community health needs.</w:t>
      </w:r>
    </w:p>
    <w:bookmarkEnd w:id="26"/>
    <w:bookmarkEnd w:id="27"/>
    <w:bookmarkStart w:id="28" w:name="expected-outcomes-and-impact"/>
    <w:p>
      <w:pPr>
        <w:pStyle w:val="Heading2"/>
      </w:pPr>
      <w:r>
        <w:rPr>
          <w:bCs/>
          <w:b/>
        </w:rPr>
        <w:t xml:space="preserve">6. Expected Outcomes and Impact</w:t>
      </w:r>
    </w:p>
    <w:p>
      <w:pPr>
        <w:pStyle w:val="FirstParagraph"/>
      </w:pPr>
      <w:r>
        <w:t xml:space="preserve">The successful execution of this initiative will yield substantial benefits for the healthcare system in</w:t>
      </w:r>
      <w:r>
        <w:t xml:space="preserve"> </w:t>
      </w:r>
      <w:r>
        <w:rPr>
          <w:bCs/>
          <w:b/>
        </w:rPr>
        <w:t xml:space="preserve">South Africa Cape Town</w:t>
      </w:r>
      <w:r>
        <w:t xml:space="preserve">. Firstly, a reduction in diagnostic wait times from weeks to days is anticipated, leading to earlier detection of cancers and other serious conditions. Secondly, the improved workflow efficiency supported by new technology will reduce physician burnout among existing Radiologist staff. Furthermore, the integration of tele-radiology will ensure that patients in remote parts of Cape Town receive expert opinions comparable to those received at central hospitals.</w:t>
      </w:r>
    </w:p>
    <w:p>
      <w:pPr>
        <w:pStyle w:val="BodyText"/>
      </w:pPr>
      <w:r>
        <w:t xml:space="preserve">Economically, faster diagnosis leads to faster treatment, which reduces the overall length of hospital stays and associated costs. For instance, timely identification of tuberculosis or HIV-related complications through advanced imaging can prevent expensive emergency interventions later on. The presence of a robust Radiologist workforce also enhances the academic profile of Cape Town’s hospitals, attracting further research funding and international collaboration.</w:t>
      </w:r>
    </w:p>
    <w:bookmarkEnd w:id="28"/>
    <w:bookmarkStart w:id="29" w:name="challenges-and-risk-mitigation"/>
    <w:p>
      <w:pPr>
        <w:pStyle w:val="Heading2"/>
      </w:pPr>
      <w:r>
        <w:rPr>
          <w:bCs/>
          <w:b/>
        </w:rPr>
        <w:t xml:space="preserve">7. Challenges and Risk Mitigation</w:t>
      </w:r>
    </w:p>
    <w:p>
      <w:pPr>
        <w:pStyle w:val="FirstParagraph"/>
      </w:pPr>
      <w:r>
        <w:rPr>
          <w:bCs/>
          <w:b/>
        </w:rPr>
        <w:t xml:space="preserve">Fiscal Constraints:</w:t>
      </w:r>
      <w:r>
        <w:t xml:space="preserve"> </w:t>
      </w:r>
      <w:r>
        <w:t xml:space="preserve">Budget limitations within the provincial health department may hinder immediate recruitment. This risk will be mitigated through phased implementation, prioritizing high-burden facilities first.</w:t>
      </w:r>
      <w:r>
        <w:br/>
      </w:r>
      <w:r>
        <w:rPr>
          <w:bCs/>
          <w:b/>
        </w:rPr>
        <w:t xml:space="preserve">Maintenance of Equipment:</w:t>
      </w:r>
      <w:r>
        <w:t xml:space="preserve"> </w:t>
      </w:r>
      <w:r>
        <w:t xml:space="preserve">New imaging machines require regular maintenance. The project includes a dedicated budget for technical support staff and service contracts to ensure continuous operation.</w:t>
      </w:r>
      <w:r>
        <w:br/>
      </w:r>
      <w:r>
        <w:rPr>
          <w:bCs/>
          <w:b/>
        </w:rPr>
        <w:t xml:space="preserve">Brain Drain:</w:t>
      </w:r>
      <w:r>
        <w:t xml:space="preserve"> </w:t>
      </w:r>
      <w:r>
        <w:t xml:space="preserve">There is a risk that trained Radiologists may leave for private practice or other countries. Strong retention strategies, including professional development opportunities and supportive work environments, will be key to mitigating this.</w:t>
      </w:r>
    </w:p>
    <w:bookmarkEnd w:id="29"/>
    <w:bookmarkStart w:id="30" w:name="conclusion"/>
    <w:p>
      <w:pPr>
        <w:pStyle w:val="Heading2"/>
      </w:pPr>
      <w:r>
        <w:rPr>
          <w:bCs/>
          <w:b/>
        </w:rPr>
        <w:t xml:space="preserve">8. Conclusion</w:t>
      </w:r>
    </w:p>
    <w:p>
      <w:pPr>
        <w:pStyle w:val="FirstParagraph"/>
      </w:pPr>
      <w:r>
        <w:t xml:space="preserve">In conclusion, this Project Report underscores the necessity of strengthening the Radiologist workforce in Cape Town to meet the escalating healthcare demands of South Africa’s Western Cape province. By addressing infrastructure gaps, improving recruitment strategies, and leveraging technology, we can create a resilient diagnostic network that serves all citizens equitably. The role of the Radiologist is not merely supportive but central to modern medical diagnosis and treatment planning. Investing in this specialty is an investment in the health security of</w:t>
      </w:r>
      <w:r>
        <w:t xml:space="preserve"> </w:t>
      </w:r>
      <w:r>
        <w:rPr>
          <w:bCs/>
          <w:b/>
        </w:rPr>
        <w:t xml:space="preserve">South Africa Cape Town</w:t>
      </w:r>
      <w:r>
        <w:t xml:space="preserve">. It promises a future where timely, accurate, and accessible diagnostic services are a reality for every patient, regardless of their socioeconomic background or geographic location within the city.</w:t>
      </w:r>
    </w:p>
    <w:p>
      <w:pPr>
        <w:pStyle w:val="BodyText"/>
      </w:pPr>
      <w:r>
        <w:rPr>
          <w:iCs/>
          <w:i/>
        </w:rPr>
        <w:t xml:space="preserve">End of Report. Prepared by the Strategic Healthcare Implementation Unit. For further inquiries regarding Radiologist deployment in South Africa Cape Town, please contact the Provincial Health Directorate.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Project Report: Enhancing Diagnostic Capabilities in South Africa Cape Town</dc:title>
  <dc:creator/>
  <dc:language>en</dc:language>
  <cp:keywords/>
  <dcterms:created xsi:type="dcterms:W3CDTF">2026-07-29T14:07:20Z</dcterms:created>
  <dcterms:modified xsi:type="dcterms:W3CDTF">2026-07-29T14:07:20Z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