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Los</w:t>
      </w:r>
      <w:r>
        <w:t xml:space="preserve"> </w:t>
      </w:r>
      <w:r>
        <w:t xml:space="preserve">Angeles</w:t>
      </w:r>
    </w:p>
    <w:bookmarkStart w:id="30" w:name="Xaa6f4f02b9631ed85a1cde01cfe48d576c009e0"/>
    <w:p>
      <w:pPr>
        <w:pStyle w:val="Heading1"/>
      </w:pPr>
      <w:r>
        <w:t xml:space="preserve">Radiologist Project Report for Healthcare Integration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Hospital Administration Board, United States Los Angeles Health District</w:t>
      </w:r>
      <w:r>
        <w:br/>
      </w:r>
    </w:p>
    <w:p>
      <w:pPr>
        <w:pStyle w:val="BodyText"/>
      </w:pPr>
      <w:r>
        <w:t xml:space="preserve">From:Status:Draft for Review</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outlines the strategic integration, operational requirements, and clinical impact analysis of deploying a specialized</w:t>
      </w:r>
      <w:r>
        <w:t xml:space="preserve"> </w:t>
      </w:r>
      <w:r>
        <w:rPr>
          <w:bCs/>
          <w:b/>
        </w:rPr>
        <w:t xml:space="preserve">Radiologist</w:t>
      </w:r>
      <w:r>
        <w:t xml:space="preserve"> </w:t>
      </w:r>
      <w:r>
        <w:t xml:space="preserve">service unit within the healthcare infrastructure of</w:t>
      </w:r>
      <w:r>
        <w:t xml:space="preserve"> </w:t>
      </w:r>
      <w:r>
        <w:rPr>
          <w:bCs/>
          <w:b/>
        </w:rPr>
        <w:t xml:space="preserve">United States Los Angeles</w:t>
      </w:r>
      <w:r>
        <w:t xml:space="preserve">. As one of the most populous metropolitan areas in North America, Los Angeles faces unique challenges regarding patient volume, diverse demographics, and technological adoption. This document details how a dedicated radiology focus will enhance diagnostic accuracy, reduce wait times for patients across</w:t>
      </w:r>
      <w:r>
        <w:t xml:space="preserve"> </w:t>
      </w:r>
      <w:r>
        <w:rPr>
          <w:bCs/>
          <w:b/>
        </w:rPr>
        <w:t xml:space="preserve">United States Los Angeles</w:t>
      </w:r>
      <w:r>
        <w:t xml:space="preserve">, and ensure compliance with stringent federal regulations.</w:t>
      </w:r>
    </w:p>
    <w:p>
      <w:pPr>
        <w:pStyle w:val="BodyText"/>
      </w:pPr>
      <w:r>
        <w:t xml:space="preserve">The primary objective of this project is to modernize the imaging departments of major tertiary care centers in</w:t>
      </w:r>
      <w:r>
        <w:t xml:space="preserve"> </w:t>
      </w:r>
      <w:r>
        <w:rPr>
          <w:bCs/>
          <w:b/>
        </w:rPr>
        <w:t xml:space="preserve">United States Los Angeles</w:t>
      </w:r>
      <w:r>
        <w:t xml:space="preserve">. By optimizing the workflow of each certified</w:t>
      </w:r>
    </w:p>
    <w:p>
      <w:pPr>
        <w:pStyle w:val="BodyText"/>
      </w:pPr>
      <w:r>
        <w:t xml:space="preserve">Radiologist, we aim to decrease report turnaround time by 30% and increase early detection rates for critical conditions such as oncology and stroke. This initiative is crucial for maintaining competitive healthcare standards in one of the most demanding medical markets in the</w:t>
      </w:r>
      <w:r>
        <w:t xml:space="preserve"> </w:t>
      </w:r>
      <w:r>
        <w:rPr>
          <w:bCs/>
          <w:b/>
        </w:rPr>
        <w:t xml:space="preserve">United States Los Angeles</w:t>
      </w:r>
      <w:r>
        <w:t xml:space="preserve"> </w:t>
      </w:r>
      <w:r>
        <w:t xml:space="preserve">region.</w:t>
      </w:r>
    </w:p>
    <w:bookmarkEnd w:id="20"/>
    <w:bookmarkStart w:id="21" w:name="project-background-and-context"/>
    <w:p>
      <w:pPr>
        <w:pStyle w:val="Heading2"/>
      </w:pPr>
      <w:r>
        <w:t xml:space="preserve">2. Project Background and Context</w:t>
      </w:r>
    </w:p>
    <w:p>
      <w:pPr>
        <w:pStyle w:val="FirstParagraph"/>
      </w:pPr>
      <w:r>
        <w:t xml:space="preserve">The healthcare landscape in</w:t>
      </w:r>
      <w:r>
        <w:t xml:space="preserve"> </w:t>
      </w:r>
      <w:r>
        <w:rPr>
          <w:bCs/>
          <w:b/>
        </w:rPr>
        <w:t xml:space="preserve">United States Los Angeles</w:t>
      </w:r>
      <w:r>
        <w:t xml:space="preserve"> </w:t>
      </w:r>
      <w:r>
        <w:t xml:space="preserve">is characterized by high patient turnover and a diverse population requiring multilingual support and culturally competent care. The volume of medical imaging requests in this city is exponentially higher than the national average due to traffic accidents, environmental health factors, and an aging demographic. Consequently, the demand for a highly skilled</w:t>
      </w:r>
      <w:r>
        <w:t xml:space="preserve"> </w:t>
      </w:r>
      <w:r>
        <w:rPr>
          <w:bCs/>
          <w:b/>
        </w:rPr>
        <w:t xml:space="preserve">Radiologist</w:t>
      </w:r>
      <w:r>
        <w:t xml:space="preserve"> </w:t>
      </w:r>
      <w:r>
        <w:t xml:space="preserve">has never been greater.</w:t>
      </w:r>
    </w:p>
    <w:p>
      <w:pPr>
        <w:pStyle w:val="BodyText"/>
      </w:pPr>
      <w:r>
        <w:t xml:space="preserve">Historically, radiology departments in</w:t>
      </w:r>
    </w:p>
    <w:p>
      <w:pPr>
        <w:pStyle w:val="BodyText"/>
      </w:pPr>
      <w:r>
        <w:t xml:space="preserve">United States Los Angeles</w:t>
      </w:r>
    </w:p>
    <w:bookmarkEnd w:id="21"/>
    <w:bookmarkStart w:id="22" w:name="Xe4d6d98918cca48e2011d99ae1bfcbe31b9ae6f"/>
    <w:p>
      <w:pPr>
        <w:pStyle w:val="Heading2"/>
      </w:pPr>
      <w:r>
        <w:t xml:space="preserve">3. Scope of Work: The Role of the Radiologist</w:t>
      </w:r>
    </w:p>
    <w:p>
      <w:pPr>
        <w:pStyle w:val="FirstParagraph"/>
      </w:pPr>
      <w:r>
        <w:t xml:space="preserve">The core component of this project is the deployment and optimization of a multidisciplinary team comprising Diagnostic</w:t>
      </w:r>
      <w:r>
        <w:t xml:space="preserve"> </w:t>
      </w:r>
      <w:r>
        <w:rPr>
          <w:bCs/>
          <w:b/>
        </w:rPr>
        <w:t xml:space="preserve">Radiologist</w:t>
      </w:r>
      <w:r>
        <w:t xml:space="preserve">, Interventional</w:t>
      </w:r>
      <w:r>
        <w:t xml:space="preserve"> </w:t>
      </w:r>
      <w:r>
        <w:rPr>
          <w:bCs/>
          <w:b/>
        </w:rPr>
        <w:t xml:space="preserve">Radiologist,,and Neuroradiology specialists. Their responsibilities in the context of</w:t>
      </w:r>
      <w:r>
        <w:rPr>
          <w:bCs/>
          <w:b/>
        </w:rPr>
        <w:t xml:space="preserve"> </w:t>
      </w:r>
      <w:r>
        <w:rPr>
          <w:bCs/>
          <w:b/>
          <w:bCs/>
          <w:b/>
        </w:rPr>
        <w:t xml:space="preserve">United States Los Angeles</w:t>
      </w:r>
    </w:p>
    <w:p>
      <w:pPr>
        <w:numPr>
          <w:ilvl w:val="0"/>
          <w:numId w:val="1001"/>
        </w:numPr>
        <w:pStyle w:val="Compact"/>
      </w:pPr>
      <w:r>
        <w:t xml:space="preserve">Clinical Interpretation: Providing accurate and timely interpretations of CT, MRI, X-ray, and Ultrasound scans for patients in</w:t>
      </w:r>
      <w:r>
        <w:t xml:space="preserve"> </w:t>
      </w:r>
      <w:r>
        <w:rPr>
          <w:bCs/>
          <w:b/>
        </w:rPr>
        <w:t xml:space="preserve">United States Los Angeles</w:t>
      </w:r>
      <w:r>
        <w:t xml:space="preserve">.</w:t>
      </w:r>
    </w:p>
    <w:p>
      <w:pPr>
        <w:numPr>
          <w:ilvl w:val="0"/>
          <w:numId w:val="1001"/>
        </w:numPr>
        <w:pStyle w:val="Compact"/>
      </w:pPr>
      <w:r>
        <w:t xml:space="preserve">Teleradiology Integration: Implementing 24/7 coverage models to address the high volume of emergency cases typical in a major metropolis like</w:t>
      </w:r>
    </w:p>
    <w:p>
      <w:pPr>
        <w:numPr>
          <w:ilvl w:val="0"/>
          <w:numId w:val="1000"/>
        </w:numPr>
        <w:pStyle w:val="Compact"/>
      </w:pPr>
      <w:r>
        <w:t xml:space="preserve">United States Los Angeles.</w:t>
      </w:r>
    </w:p>
    <w:p>
      <w:pPr>
        <w:numPr>
          <w:ilvl w:val="0"/>
          <w:numId w:val="1001"/>
        </w:numPr>
        <w:pStyle w:val="Compact"/>
      </w:pPr>
      <w:r>
        <w:t xml:space="preserve">Interventional Procedures: Performing minimally invasive image-guided procedures, which are increasingly preferred by patients in</w:t>
      </w:r>
    </w:p>
    <w:p>
      <w:pPr>
        <w:numPr>
          <w:ilvl w:val="0"/>
          <w:numId w:val="1000"/>
        </w:numPr>
        <w:pStyle w:val="Compact"/>
      </w:pPr>
      <w:r>
        <w:t xml:space="preserve">United States Los Angeles.</w:t>
      </w:r>
    </w:p>
    <w:p>
      <w:pPr>
        <w:numPr>
          <w:ilvl w:val="0"/>
          <w:numId w:val="1001"/>
        </w:numPr>
        <w:pStyle w:val="Compact"/>
      </w:pPr>
      <w:r>
        <w:t xml:space="preserve">Pediatric and Geriatric Focus: Specialized attention to the unique anatomical needs of children and the elderly, both significant demographics in</w:t>
      </w:r>
    </w:p>
    <w:p>
      <w:pPr>
        <w:numPr>
          <w:ilvl w:val="0"/>
          <w:numId w:val="1000"/>
        </w:numPr>
        <w:pStyle w:val="Compact"/>
      </w:pPr>
      <w:r>
        <w:t xml:space="preserve">United States Los Angeles.</w:t>
      </w:r>
    </w:p>
    <w:bookmarkEnd w:id="22"/>
    <w:bookmarkStart w:id="23" w:name="X7765cecff3de4a795870336213e6213cf399798"/>
    <w:p>
      <w:pPr>
        <w:pStyle w:val="Heading2"/>
      </w:pPr>
      <w:r>
        <w:t xml:space="preserve">4. Technological Infrastructure Requirements</w:t>
      </w:r>
    </w:p>
    <w:p>
      <w:pPr>
        <w:pStyle w:val="FirstParagraph"/>
      </w:pPr>
      <w:r>
        <w:t xml:space="preserve">To support a high-functioning</w:t>
      </w:r>
    </w:p>
    <w:p>
      <w:pPr>
        <w:pStyle w:val="BodyText"/>
      </w:pPr>
      <w:r>
        <w:t xml:space="preserve">Radiologist, state-of-the-art technology must be installed. In</w:t>
      </w:r>
    </w:p>
    <w:p>
      <w:pPr>
        <w:pStyle w:val="BodyText"/>
      </w:pPr>
      <w:r>
        <w:t xml:space="preserve">United States Los Angeles,, the adoption of Artificial Intelligence (AI) in radiology is accelerating. This project mandates the integration of AI-driven triage systems that prioritize critical findings for immediate review by the on-duty</w:t>
      </w:r>
    </w:p>
    <w:p>
      <w:pPr>
        <w:pStyle w:val="BodyText"/>
      </w:pPr>
      <w:r>
        <w:t xml:space="preserve">Radiologist.</w:t>
      </w:r>
    </w:p>
    <w:p>
      <w:pPr>
        <w:pStyle w:val="BodyText"/>
      </w:pPr>
      <w:r>
        <w:t xml:space="preserve">Furthermore, interoperability with Electronic Health Records (EHR) systems used by hospitals across</w:t>
      </w:r>
    </w:p>
    <w:p>
      <w:pPr>
        <w:pStyle w:val="BodyText"/>
      </w:pPr>
      <w:r>
        <w:t xml:space="preserve">United States Los Angeles is essential. The new system must allow seamless sharing of images between primary care physicians, emergency rooms, and specialist clinics. This connectivity ensures that the</w:t>
      </w:r>
    </w:p>
    <w:p>
      <w:pPr>
        <w:pStyle w:val="BodyText"/>
      </w:pPr>
      <w:r>
        <w:t xml:space="preserve">Radiologist has access to complete patient histories, leading to more informed diagnostic decisions in the complex healthcare ecosystem of</w:t>
      </w:r>
    </w:p>
    <w:p>
      <w:pPr>
        <w:pStyle w:val="BodyText"/>
      </w:pPr>
      <w:r>
        <w:t xml:space="preserve">United States Los Angeles.</w:t>
      </w:r>
    </w:p>
    <w:bookmarkEnd w:id="23"/>
    <w:bookmarkStart w:id="24" w:name="X4bc4b1c7ef29040b8a00b7c589cb9a284653636"/>
    <w:p>
      <w:pPr>
        <w:pStyle w:val="Heading2"/>
      </w:pPr>
      <w:r>
        <w:t xml:space="preserve">5. Regulatory Compliance and Legal Framework</w:t>
      </w:r>
    </w:p>
    <w:p>
      <w:pPr>
        <w:pStyle w:val="FirstParagraph"/>
      </w:pPr>
      <w:r>
        <w:t xml:space="preserve">Operating a radiology department requires strict adherence to federal and state laws. In the context of</w:t>
      </w:r>
    </w:p>
    <w:p>
      <w:pPr>
        <w:pStyle w:val="BodyText"/>
      </w:pPr>
      <w:r>
        <w:t xml:space="preserve">Radiologist, this includes compliance with HIPAA (Health Insurance Portability and Accountability Act) standards to protect patient privacy, which is of utmost importance in the densely populated</w:t>
      </w:r>
    </w:p>
    <w:p>
      <w:pPr>
        <w:pStyle w:val="BodyText"/>
      </w:pPr>
      <w:r>
        <w:t xml:space="preserve">United States Los Angeles area. Additionally, all practitioners must hold valid board certification from the American Board of Radiology.</w:t>
      </w:r>
    </w:p>
    <w:p>
      <w:pPr>
        <w:pStyle w:val="BodyText"/>
      </w:pPr>
      <w:r>
        <w:t xml:space="preserve">The project report emphasizes that all imaging protocols must meet ALARA (As Low As Reasonably Achievable) radiation safety standards. This is particularly relevant in</w:t>
      </w:r>
    </w:p>
    <w:p>
      <w:pPr>
        <w:pStyle w:val="BodyText"/>
      </w:pPr>
      <w:r>
        <w:t xml:space="preserve">United States Los Angeles, where public awareness and scrutiny regarding medical radiation exposure are high. Regular audits and continuous education for every</w:t>
      </w:r>
    </w:p>
    <w:p>
      <w:pPr>
        <w:pStyle w:val="BodyText"/>
      </w:pPr>
      <w:r>
        <w:t xml:space="preserve">Radiologist will ensure that safety protocols are not only met but exceeded.</w:t>
      </w:r>
    </w:p>
    <w:bookmarkEnd w:id="24"/>
    <w:bookmarkStart w:id="25" w:name="Xfbe2ad294534571898c8302ed325ec4b9373e80"/>
    <w:p>
      <w:pPr>
        <w:pStyle w:val="Heading2"/>
      </w:pPr>
      <w:r>
        <w:t xml:space="preserve">6. Financial Analysis and Resource Allocation</w:t>
      </w:r>
    </w:p>
    <w:p>
      <w:pPr>
        <w:pStyle w:val="FirstParagraph"/>
      </w:pPr>
      <w:r>
        <w:t xml:space="preserve">The financial model for this project is based on long-term efficiency gains rather than immediate short-term profits. The initial investment covers hardware procurement, software licensing, and specialized training for the</w:t>
      </w:r>
    </w:p>
    <w:p>
      <w:pPr>
        <w:pStyle w:val="BodyText"/>
      </w:pPr>
      <w:r>
        <w:t xml:space="preserve">Radiologist team in</w:t>
      </w:r>
    </w:p>
    <w:p>
      <w:pPr>
        <w:pStyle w:val="BodyText"/>
      </w:pPr>
      <w:r>
        <w:t xml:space="preserve">United States Los Angeles.</w:t>
      </w:r>
    </w:p>
    <w:p>
      <w:pPr>
        <w:numPr>
          <w:ilvl w:val="0"/>
          <w:numId w:val="1002"/>
        </w:numPr>
        <w:pStyle w:val="Compact"/>
      </w:pPr>
      <w:r>
        <w:rPr>
          <w:bCs/>
          <w:b/>
        </w:rPr>
        <w:t xml:space="preserve">Capital Expenditure:</w:t>
      </w:r>
      <w:r>
        <w:t xml:space="preserve"> </w:t>
      </w:r>
      <w:r>
        <w:t xml:space="preserve">High-field MRI machines and digital X-ray systems suitable for high-volume centers in</w:t>
      </w:r>
    </w:p>
    <w:p>
      <w:pPr>
        <w:numPr>
          <w:ilvl w:val="0"/>
          <w:numId w:val="1000"/>
        </w:numPr>
        <w:pStyle w:val="Compact"/>
      </w:pPr>
      <w:r>
        <w:t xml:space="preserve">United States Los Angeles.</w:t>
      </w:r>
    </w:p>
    <w:p>
      <w:pPr>
        <w:numPr>
          <w:ilvl w:val="0"/>
          <w:numId w:val="1002"/>
        </w:numPr>
        <w:pStyle w:val="Compact"/>
      </w:pPr>
      <w:r>
        <w:t xml:space="preserve">O Operational Expenditure::: Salaries for highly compensated</w:t>
      </w:r>
    </w:p>
    <w:p>
      <w:pPr>
        <w:numPr>
          <w:ilvl w:val="0"/>
          <w:numId w:val="1000"/>
        </w:numPr>
        <w:pStyle w:val="Compact"/>
      </w:pPr>
      <w:r>
        <w:t xml:space="preserve">Radiologist specialists, IT support staff, and maintenance contracts.</w:t>
      </w:r>
    </w:p>
    <w:p>
      <w:pPr>
        <w:numPr>
          <w:ilvl w:val="0"/>
          <w:numId w:val="1002"/>
        </w:numPr>
        <w:pStyle w:val="Compact"/>
      </w:pPr>
      <w:r>
        <w:t xml:space="preserve">Return on Investment (ROI)::: Expected ROI is projected at three years. This is driven by reduced readmission rates due to accurate diagnoses and increased reimbursement from insurance providers in</w:t>
      </w:r>
    </w:p>
    <w:p>
      <w:pPr>
        <w:numPr>
          <w:ilvl w:val="0"/>
          <w:numId w:val="1000"/>
        </w:numPr>
        <w:pStyle w:val="Compact"/>
      </w:pPr>
      <w:r>
        <w:t xml:space="preserve">United States Los Angeles, who increasingly value precision medicine.</w:t>
      </w:r>
    </w:p>
    <w:bookmarkEnd w:id="25"/>
    <w:bookmarkStart w:id="26" w:name="human-resources-and-training"/>
    <w:p>
      <w:pPr>
        <w:pStyle w:val="Heading2"/>
      </w:pPr>
      <w:r>
        <w:t xml:space="preserve">7. Human Resources and Training</w:t>
      </w:r>
    </w:p>
    <w:p>
      <w:pPr>
        <w:pStyle w:val="FirstParagraph"/>
      </w:pPr>
      <w:r>
        <w:t xml:space="preserve">The success of this project hinges on the human element. Recruiting top-tier</w:t>
      </w:r>
    </w:p>
    <w:p>
      <w:pPr>
        <w:pStyle w:val="BodyText"/>
      </w:pPr>
      <w:r>
        <w:t xml:space="preserve">Radiologist talent in</w:t>
      </w:r>
    </w:p>
    <w:p>
      <w:pPr>
        <w:pStyle w:val="BodyText"/>
      </w:pPr>
      <w:r>
        <w:t xml:space="preserve">United States Los Angeles is competitive. The strategy involves offering competitive compensation packages, opportunities for academic research, and work-life balance programs to prevent burnout—a common issue in high-stress environments like the emergency departments of major hospitals in</w:t>
      </w:r>
    </w:p>
    <w:p>
      <w:pPr>
        <w:pStyle w:val="BodyText"/>
      </w:pPr>
      <w:r>
        <w:t xml:space="preserve">United States Los Angeles.</w:t>
      </w:r>
    </w:p>
    <w:p>
      <w:pPr>
        <w:pStyle w:val="BodyText"/>
      </w:pPr>
      <w:r>
        <w:t xml:space="preserve">Training programs will focus on the latest advancements in AI-assisted diagnosis. Each</w:t>
      </w:r>
    </w:p>
    <w:p>
      <w:pPr>
        <w:pStyle w:val="BodyText"/>
      </w:pPr>
      <w:r>
        <w:t xml:space="preserve">Radiologist must demonstrate competency in using these new tools to enhance their diagnostic accuracy. Continuous professional development is mandatory to keep pace with the rapid evolution of medical technology in the</w:t>
      </w:r>
    </w:p>
    <w:p>
      <w:pPr>
        <w:pStyle w:val="BodyText"/>
      </w:pPr>
      <w:r>
        <w:t xml:space="preserve">United States Los Angeles healthcare sector.</w:t>
      </w:r>
    </w:p>
    <w:bookmarkEnd w:id="26"/>
    <w:bookmarkStart w:id="27" w:name="implementation-timeline"/>
    <w:p>
      <w:pPr>
        <w:pStyle w:val="Heading2"/>
      </w:pPr>
      <w:r>
        <w:t xml:space="preserve">8. Implementation Timeline</w:t>
      </w:r>
    </w:p>
    <w:p>
      <w:pPr>
        <w:numPr>
          <w:ilvl w:val="0"/>
          <w:numId w:val="1003"/>
        </w:numPr>
        <w:pStyle w:val="Compact"/>
      </w:pPr>
      <w:r>
        <w:t xml:space="preserve">Phase 1 (Months 1-3):: Needs assessment and procurement of imaging equipment for</w:t>
      </w:r>
    </w:p>
    <w:p>
      <w:pPr>
        <w:numPr>
          <w:ilvl w:val="0"/>
          <w:numId w:val="1000"/>
        </w:numPr>
        <w:pStyle w:val="Compact"/>
      </w:pPr>
      <w:r>
        <w:t xml:space="preserve">Radiologist units in</w:t>
      </w:r>
    </w:p>
    <w:p>
      <w:pPr>
        <w:numPr>
          <w:ilvl w:val="0"/>
          <w:numId w:val="1000"/>
        </w:numPr>
        <w:pStyle w:val="Compact"/>
      </w:pPr>
      <w:r>
        <w:t xml:space="preserve">United States Los Angeles.</w:t>
      </w:r>
    </w:p>
    <w:p>
      <w:pPr>
        <w:numPr>
          <w:ilvl w:val="0"/>
          <w:numId w:val="1003"/>
        </w:numPr>
        <w:pStyle w:val="Compact"/>
      </w:pPr>
      <w:r>
        <w:t xml:space="preserve">Phase 2 (Months 4-6):::: Recruitment and onboarding of certified</w:t>
      </w:r>
    </w:p>
    <w:p>
      <w:pPr>
        <w:numPr>
          <w:ilvl w:val="0"/>
          <w:numId w:val="1000"/>
        </w:numPr>
        <w:pStyle w:val="Compact"/>
      </w:pPr>
      <w:r>
        <w:t xml:space="preserve">Radiologist staff, focusing on local talent in</w:t>
      </w:r>
    </w:p>
    <w:p>
      <w:pPr>
        <w:numPr>
          <w:ilvl w:val="0"/>
          <w:numId w:val="1000"/>
        </w:numPr>
        <w:pStyle w:val="Compact"/>
      </w:pPr>
      <w:r>
        <w:t xml:space="preserve">United States Los Angeles.</w:t>
      </w:r>
    </w:p>
    <w:p>
      <w:pPr>
        <w:numPr>
          <w:ilvl w:val="0"/>
          <w:numId w:val="1003"/>
        </w:numPr>
        <w:pStyle w:val="Compact"/>
      </w:pPr>
      <w:r>
        <w:t xml:space="preserve">Phase 3 (Months7-9):9:):: Installation of AI software and EHR integration. Testing workflows in controlled environments.</w:t>
      </w:r>
    </w:p>
    <w:p>
      <w:pPr>
        <w:numPr>
          <w:ilvl w:val="0"/>
          <w:numId w:val="1003"/>
        </w:numPr>
        <w:pStyle w:val="Compact"/>
      </w:pPr>
      <w:r>
        <w:t xml:space="preserve">Phase 4 (Months10-12):::: Full-scale launch. Monitoring performance metrics and</w:t>
      </w:r>
    </w:p>
    <w:p>
      <w:pPr>
        <w:numPr>
          <w:ilvl w:val="0"/>
          <w:numId w:val="1000"/>
        </w:numPr>
        <w:pStyle w:val="Compact"/>
      </w:pPr>
      <w:r>
        <w:t xml:space="preserve">Radiologist productivity across</w:t>
      </w:r>
    </w:p>
    <w:p>
      <w:pPr>
        <w:numPr>
          <w:ilvl w:val="0"/>
          <w:numId w:val="1000"/>
        </w:numPr>
        <w:pStyle w:val="Compact"/>
      </w:pPr>
      <w:r>
        <w:t xml:space="preserve">United States Los Angeles.</w:t>
      </w:r>
    </w:p>
    <w:bookmarkEnd w:id="27"/>
    <w:bookmarkStart w:id="28" w:name="risk-management"/>
    <w:p>
      <w:pPr>
        <w:pStyle w:val="Heading2"/>
      </w:pPr>
      <w:r>
        <w:t xml:space="preserve">9. Risk Management</w:t>
      </w:r>
    </w:p>
    <w:p>
      <w:pPr>
        <w:pStyle w:val="FirstParagraph"/>
      </w:pPr>
      <w:r>
        <w:t xml:space="preserve">Potential risks include technological failure, staff shortages, and regulatory changes. To mitigate these,</w:t>
      </w:r>
    </w:p>
    <w:p>
      <w:pPr>
        <w:pStyle w:val="BodyText"/>
      </w:pPr>
      <w:r>
        <w:t xml:space="preserve">Radiologist backup systems will be established for critical imaging modalities in</w:t>
      </w:r>
    </w:p>
    <w:p>
      <w:pPr>
        <w:pStyle w:val="BodyText"/>
      </w:pPr>
      <w:r>
        <w:t xml:space="preserve">United States Los Angeles. A talent pipeline strategy will be developed to ensure a steady supply of qualified</w:t>
      </w:r>
    </w:p>
    <w:p>
      <w:pPr>
        <w:pStyle w:val="BodyText"/>
      </w:pPr>
      <w:r>
        <w:t xml:space="preserve">Radiologist professionals. Legal counsel will monitor changes in healthcare laws affecting the</w:t>
      </w:r>
    </w:p>
    <w:p>
      <w:pPr>
        <w:pStyle w:val="BodyText"/>
      </w:pPr>
      <w:r>
        <w:t xml:space="preserve">Radiologist scope of practice in</w:t>
      </w:r>
    </w:p>
    <w:p>
      <w:pPr>
        <w:pStyle w:val="BodyText"/>
      </w:pPr>
      <w:r>
        <w:t xml:space="preserve">United States Los Angeles.</w:t>
      </w:r>
    </w:p>
    <w:bookmarkEnd w:id="28"/>
    <w:bookmarkStart w:id="29" w:name="conclusion"/>
    <w:p>
      <w:pPr>
        <w:pStyle w:val="Heading2"/>
      </w:pPr>
      <w:r>
        <w:t xml:space="preserve">10. Conclusion</w:t>
      </w:r>
    </w:p>
    <w:p>
      <w:pPr>
        <w:pStyle w:val="FirstParagraph"/>
      </w:pPr>
      <w:r>
        <w:t xml:space="preserve">This Project Report confirms that integrating advanced radiology services led by specialized</w:t>
      </w:r>
    </w:p>
    <w:p>
      <w:pPr>
        <w:pStyle w:val="BodyText"/>
      </w:pPr>
      <w:r>
        <w:t xml:space="preserve">Radiologist professionals is vital for the healthcare system in</w:t>
      </w:r>
    </w:p>
    <w:p>
      <w:pPr>
        <w:pStyle w:val="BodyText"/>
      </w:pPr>
      <w:r>
        <w:t xml:space="preserve">United States Los Angeles. By investing in this project, stakeholders will improve patient outcomes, enhance operational efficiency, and solidify their position as a leader in medical innovation. The synergy between advanced technology and expert human interpretation provided by the</w:t>
      </w:r>
    </w:p>
    <w:p>
      <w:pPr>
        <w:pStyle w:val="BodyText"/>
      </w:pPr>
      <w:r>
        <w:t xml:space="preserve">Radiologist will define the future of diagnostic care in</w:t>
      </w:r>
    </w:p>
    <w:p>
      <w:pPr>
        <w:pStyle w:val="BodyText"/>
      </w:pPr>
      <w:r>
        <w:t xml:space="preserve">United States Los Angeles.</w:t>
      </w:r>
    </w:p>
    <w:p>
      <w:r>
        <w:pict>
          <v:rect style="width:0;height:1.5pt" o:hralign="center" o:hrstd="t" o:hr="t"/>
        </w:pict>
      </w:r>
    </w:p>
    <w:p>
      <w:pPr>
        <w:pStyle w:val="FirstParagraph"/>
      </w:pPr>
      <w:r>
        <w:t xml:space="preserve">Note:This document is confidential and intended solely for the use of individuals and entities authorized to receive it regarding</w:t>
      </w:r>
    </w:p>
    <w:p>
      <w:pPr>
        <w:pStyle w:val="BodyText"/>
      </w:pPr>
      <w:r>
        <w:t xml:space="preserve">Radiologist projects in</w:t>
      </w:r>
    </w:p>
    <w:p>
      <w:pPr>
        <w:pStyle w:val="BodyText"/>
      </w:pPr>
      <w:r>
        <w:t xml:space="preserve">United States Los Angeles.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Project Report: United States Los Angeles</dc:title>
  <dc:creator/>
  <dc:language>en</dc:language>
  <cp:keywords/>
  <dcterms:created xsi:type="dcterms:W3CDTF">2026-07-30T10:06:08Z</dcterms:created>
  <dcterms:modified xsi:type="dcterms:W3CDTF">2026-07-30T10:06:08Z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