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May 24, 2024</w:t>
      </w:r>
      <w:r>
        <w:br/>
      </w:r>
      <w:r>
        <w:rPr>
          <w:bCs/>
          <w:b/>
        </w:rPr>
        <w:t xml:space="preserve">To:</w:t>
      </w:r>
      <w:r>
        <w:t xml:space="preserve"> </w:t>
      </w:r>
      <w:r>
        <w:t xml:space="preserve">Hospital Administration Board, United States San Francisco Medical Center</w:t>
      </w:r>
      <w:r>
        <w:br/>
      </w:r>
    </w:p>
    <w:p>
      <w:pPr>
        <w:pStyle w:val="BodyText"/>
      </w:pPr>
      <w:r>
        <w:rPr>
          <w:iCs/>
          <w:i/>
        </w:rPr>
        <w:t xml:space="preserve">Data Analytics &amp; Strategic Planning Division</w:t>
      </w:r>
      <w:r>
        <w:br/>
      </w:r>
    </w:p>
    <w:p>
      <w:pPr>
        <w:pStyle w:val="BodyText"/>
      </w:pPr>
      <w:r>
        <w:t xml:space="preserve">: Comprehensive Analysis of Radiologist Staffing and Operational Efficiency in the Region of United States San Francisco</w:t>
      </w:r>
    </w:p>
    <w:bookmarkStart w:id="29" w:name="X959eabae94539a5f738a7b26af00aaf150e49ce"/>
    <w:p>
      <w:pPr>
        <w:pStyle w:val="Heading1"/>
      </w:pPr>
      <w:r>
        <w:t xml:space="preserve">Project Report: Strategic Implementation of Radiologist Services in United States San Francisco</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Leadership Team</w:t>
      </w:r>
      <w:r>
        <w:br/>
      </w:r>
    </w:p>
    <w:p>
      <w:pPr>
        <w:pStyle w:val="BodyText"/>
      </w:pPr>
      <w:r>
        <w:t xml:space="preserve">: Operations Management Unit</w:t>
      </w:r>
    </w:p>
    <w:bookmarkStart w:id="20" w:name="executive-summary"/>
    <w:p>
      <w:pPr>
        <w:pStyle w:val="Heading2"/>
      </w:pPr>
      <w:r>
        <w:t xml:space="preserve">1. Executive Summary</w:t>
      </w:r>
    </w:p>
    <w:p>
      <w:pPr>
        <w:pStyle w:val="FirstParagraph"/>
      </w:pPr>
      <w:r>
        <w:t xml:space="preserve">This Project Report serves as a comprehensive evaluation of the current state and future requirements for Radiologist services within the healthcare infrastructure of United States San Francisco. As one of the most technologically advanced medical hubs in North America, United States San Francisco demands a workforce that is not only clinically proficient but also adept at leveraging cutting-edge artificial intelligence and digital imaging technologies. The primary objective of this report is to analyze staffing shortages, technological integration opportunities, and regulatory compliance issues specific to the role of a Radiologist in this dynamic metropolitan area. Our findings indicate that while the demand for diagnostic imaging services has surged due an aging demographic in United States San Francisco, there remains a critical gap in specialized subspecialty care.</w:t>
      </w:r>
    </w:p>
    <w:bookmarkEnd w:id="20"/>
    <w:bookmarkStart w:id="21" w:name="introduction-and-scope"/>
    <w:p>
      <w:pPr>
        <w:pStyle w:val="Heading2"/>
      </w:pPr>
      <w:r>
        <w:t xml:space="preserve">2. Introduction and Scope</w:t>
      </w:r>
    </w:p>
    <w:p>
      <w:pPr>
        <w:pStyle w:val="FirstParagraph"/>
      </w:pPr>
      <w:r>
        <w:t xml:space="preserve">The scope of this Project Report is strictly limited to the operational, financial, and clinical implications of hiring and retaining qualified Radiologist personnel within United States San Francisco. The term "Radiologist" refers here to board-certified physicians specializing in medical imaging diagnosis and image-guided therapy. Given the unique socioeconomic landscape of United States San Francisco, characterized by high population density, diverse patient demographics, and a robust tech-driven healthcare ecosystem, the traditional models of radiology practice must be re-evaluated. This document aims to provide actionable insights for hospital administrators looking to optimize their imaging departments in this specific geographic locale.</w:t>
      </w:r>
    </w:p>
    <w:bookmarkEnd w:id="21"/>
    <w:bookmarkStart w:id="22" w:name="Xc757f54f091e54338176d62baa34f3f9add7fdd"/>
    <w:p>
      <w:pPr>
        <w:pStyle w:val="Heading2"/>
      </w:pPr>
      <w:r>
        <w:t xml:space="preserve">3. Current Market Analysis in United States San Francisco</w:t>
      </w:r>
    </w:p>
    <w:p>
      <w:pPr>
        <w:pStyle w:val="FirstParagraph"/>
      </w:pPr>
      <w:r>
        <w:t xml:space="preserve">The healthcare market in United States San Francisco is highly competitive and expensive. The cost of living and doing business here necessitates that Radiologist compensation packages be significantly above the national average to remain attractive to top talent. According to recent labor statistics, there is a projected 15% increase in imaging orders over the next five years in United States San Francisco, driven largely by preventative care initiatives and an aging population suffering from chronic conditions.</w:t>
      </w:r>
    </w:p>
    <w:p>
      <w:pPr>
        <w:pStyle w:val="BodyText"/>
      </w:pPr>
      <w:r>
        <w:t xml:space="preserve">Furthermore, United States San Francisco patients are increasingly tech-savvy and expect seamless digital experiences. They require quick access to their imaging results via patient portals, which places additional administrative burdens on the Radiologist team. The existing infrastructure in many local facilities is struggling to meet these expectations due to legacy systems that do not integrate well with modern Picture Archiving and Communication Systems (PACS). Therefore, any strategy involving a Radiologist must include robust IT support and interoperability solutions.</w:t>
      </w:r>
    </w:p>
    <w:bookmarkEnd w:id="22"/>
    <w:bookmarkStart w:id="23" w:name="X68d9f0939c730a2f6bf06af255c016f25182353"/>
    <w:p>
      <w:pPr>
        <w:pStyle w:val="Heading2"/>
      </w:pPr>
      <w:r>
        <w:t xml:space="preserve">4. Challenges Facing Radiologist Recruitment in United States San Francisco</w:t>
      </w:r>
    </w:p>
    <w:p>
      <w:pPr>
        <w:pStyle w:val="FirstParagraph"/>
      </w:pPr>
      <w:r>
        <w:rPr>
          <w:bCs/>
          <w:b/>
        </w:rPr>
        <w:t xml:space="preserve">a. Competition for Talent:</w:t>
      </w:r>
      <w:r>
        <w:br/>
      </w:r>
      <w:r>
        <w:t xml:space="preserve">United States San Francisco is home to world-renowned medical institutions such as UCSF Medical Center and Zuckerberg San Francisco General Hospital. These institutions attract the best and brightest medical graduates, creating a saturated market for experienced Radiologist professionals. Recruiting new talent requires not only competitive salaries but also opportunities for research, teaching, and specialization.</w:t>
      </w:r>
    </w:p>
    <w:p>
      <w:pPr>
        <w:pStyle w:val="BodyText"/>
      </w:pPr>
      <w:r>
        <w:rPr>
          <w:bCs/>
          <w:b/>
        </w:rPr>
        <w:t xml:space="preserve">b. Burnout and Workload:</w:t>
      </w:r>
      <w:r>
        <w:br/>
      </w:r>
      <w:r>
        <w:t xml:space="preserve">The volume of scans performed in United States San Francisco is exceptionally high. Radiologists in this region often face higher-than-average workloads, leading to increased rates of burnout. This Project Report highlights the urgent need for workload balancing strategies, including the use of teleradiology services and AI-assisted triage tools to reduce cognitive load on human Radiologist staff.</w:t>
      </w:r>
    </w:p>
    <w:p>
      <w:pPr>
        <w:pStyle w:val="BodyText"/>
      </w:pPr>
      <w:r>
        <w:t xml:space="preserve">c. Regulatory Compliance::</w:t>
      </w:r>
      <w:r>
        <w:br/>
      </w:r>
      <w:r>
        <w:t xml:space="preserve">Operating in United States San Francisco requires strict adherence to California state medical board regulations and federal HIPAA guidelines. The legal landscape regarding medical liability for diagnostic errors is stringent. Therefore, the hiring of a Radiologist involves rigorous credentialing processes to ensure that all practitioners meet the high standards set by both local and national regulatory bodies.</w:t>
      </w:r>
    </w:p>
    <w:bookmarkEnd w:id="23"/>
    <w:bookmarkStart w:id="24" w:name="technological-integration-and-innovation"/>
    <w:p>
      <w:pPr>
        <w:pStyle w:val="Heading2"/>
      </w:pPr>
      <w:r>
        <w:t xml:space="preserve">5. Technological Integration and Innovation</w:t>
      </w:r>
    </w:p>
    <w:p>
      <w:pPr>
        <w:pStyle w:val="FirstParagraph"/>
      </w:pPr>
      <w:r>
        <w:t xml:space="preserve">A critical aspect of this Project Report is the intersection between traditional Radiology practices and emerging technologies. In United States San Francisco, as a global leader in technology, hospitals are expected to pioneer the use of Artificial Intelligence (AI) in diagnostic imaging. AI algorithms can now detect anomalies such as tumors or fractures with remarkable accuracy, often faster than human interpretation. However, this does not replace the Radiologist; rather it augments their capabilities.</w:t>
      </w:r>
    </w:p>
    <w:p>
      <w:pPr>
        <w:pStyle w:val="BodyText"/>
      </w:pPr>
      <w:r>
        <w:t xml:space="preserve">The recommended approach for United States San Francisco facilities is to adopt a "Human-in-the-Loop" model where AI handles preliminary screening and data organization, allowing the Radiologist to focus on complex cases and patient communication. This synergy is essential for maintaining high standards of care while managing efficiency. Training programs must be established to ensure that current Radiologist staff are proficient in utilizing these new digital tools.</w:t>
      </w:r>
    </w:p>
    <w:bookmarkEnd w:id="24"/>
    <w:bookmarkStart w:id="25" w:name="financial-implications"/>
    <w:p>
      <w:pPr>
        <w:pStyle w:val="Heading2"/>
      </w:pPr>
      <w:r>
        <w:t xml:space="preserve">6. Financial Implications</w:t>
      </w:r>
    </w:p>
    <w:p>
      <w:pPr>
        <w:pStyle w:val="FirstParagraph"/>
      </w:pPr>
      <w:r>
        <w:t xml:space="preserve">The financial aspect of employing a Radiologist in United States San Francisco is substantial. Beyond salary, costs include malpractice insurance, continuing medical education (CME), and advanced hardware maintenance. However, the return on investment (ROI) is positive if efficiency gains are realized through reduced turnaround times and accurate diagnostics that prevent costly misdiagnoses.</w:t>
      </w:r>
    </w:p>
    <w:p>
      <w:pPr>
        <w:pStyle w:val="BodyText"/>
      </w:pPr>
      <w:r>
        <w:t xml:space="preserve">This Project Report recommends a phased investment strategy. Initial funds should be allocated to recruitment incentives for subspecialists in high-demand fields such as neuroradiology and musculoskeletal imaging. Subsequent phases should focus on technology upgrades that streamline the workflow of every Radiologist, thereby increasing throughput without compromising quality.</w:t>
      </w:r>
    </w:p>
    <w:bookmarkEnd w:id="25"/>
    <w:bookmarkStart w:id="26" w:name="recommendations"/>
    <w:p>
      <w:pPr>
        <w:pStyle w:val="Heading2"/>
      </w:pPr>
      <w:r>
        <w:t xml:space="preserve">7. Recommendations</w:t>
      </w:r>
    </w:p>
    <w:p>
      <w:pPr>
        <w:pStyle w:val="FirstParagraph"/>
      </w:pPr>
      <w:r>
        <w:t xml:space="preserve">Based on the analysis conducted for this Project Report regarding United States San Francisco, we propose the following actions:</w:t>
      </w:r>
    </w:p>
    <w:p>
      <w:pPr>
        <w:numPr>
          <w:ilvl w:val="0"/>
          <w:numId w:val="1001"/>
        </w:numPr>
        <w:pStyle w:val="Compact"/>
      </w:pPr>
      <w:r>
        <w:rPr>
          <w:bCs/>
          <w:b/>
        </w:rPr>
        <w:t xml:space="preserve">Diversify Recruitment Channels:</w:t>
      </w:r>
      <w:r>
        <w:br/>
      </w:r>
      <w:r>
        <w:t xml:space="preserve">Utilize national and international recruitment platforms to find Radiologist candidates willing to relocate to United States San Francisco. Highlight the unique cultural and professional opportunities in this city.</w:t>
      </w:r>
    </w:p>
    <w:p>
      <w:pPr>
        <w:numPr>
          <w:ilvl w:val="0"/>
          <w:numId w:val="1001"/>
        </w:numPr>
        <w:pStyle w:val="Compact"/>
      </w:pPr>
      <w:r>
        <w:t xml:space="preserve">Implement AI-Assisted Workflows::</w:t>
      </w:r>
      <w:r>
        <w:br/>
      </w:r>
      <w:r>
        <w:t xml:space="preserve">Invest in FDA-approved AI software that integrates with existing PACS systems. This will allow Radiologist staff to prioritize critical findings, reducing stress and improving patient outcomes.</w:t>
      </w:r>
    </w:p>
    <w:p>
      <w:pPr>
        <w:numPr>
          <w:ilvl w:val="0"/>
          <w:numId w:val="1001"/>
        </w:numPr>
        <w:pStyle w:val="Compact"/>
      </w:pPr>
      <w:r>
        <w:t xml:space="preserve">Enhance Telehealth Capabilities::</w:t>
      </w:r>
      <w:r>
        <w:br/>
      </w:r>
      <w:r>
        <w:t xml:space="preserve">Expand teleradiology services to cover after-hours shifts. This ensures continuous coverage for United States San Francisco emergency departments without overburdening on-site Radiologist teams.</w:t>
      </w:r>
    </w:p>
    <w:p>
      <w:pPr>
        <w:numPr>
          <w:ilvl w:val="0"/>
          <w:numId w:val="1001"/>
        </w:numPr>
        <w:pStyle w:val="Compact"/>
      </w:pPr>
      <w:r>
        <w:t xml:space="preserve">Prioritize Well-being Programs::</w:t>
      </w:r>
      <w:r>
        <w:br/>
      </w:r>
      <w:r>
        <w:t xml:space="preserve">Develop comprehensive well-being initiatives tailored to the specific stressors faced by Radiologist professionals in a high-paced urban environment like United States San Francisco. This includes mental health support and flexible scheduling options.</w:t>
      </w:r>
    </w:p>
    <w:bookmarkEnd w:id="26"/>
    <w:bookmarkStart w:id="27" w:name="conclusion"/>
    <w:p>
      <w:pPr>
        <w:pStyle w:val="Heading2"/>
      </w:pPr>
      <w:r>
        <w:t xml:space="preserve">8. Conclusion</w:t>
      </w:r>
    </w:p>
    <w:p>
      <w:pPr>
        <w:pStyle w:val="FirstParagraph"/>
      </w:pPr>
      <w:r>
        <w:t xml:space="preserve">In conclusion, the role of a Radiologist in United States San Francisco is pivotal to the success of our healthcare delivery system. The challenges are significant, ranging from fierce competition for talent to the rapid pace of technological change. However, by adopting a strategic approach that combines competitive compensation, advanced technology integration, and a strong focus on staff well-being, we can build a resilient and efficient Radiology department.</w:t>
      </w:r>
    </w:p>
    <w:p>
      <w:pPr>
        <w:pStyle w:val="BodyText"/>
      </w:pPr>
      <w:r>
        <w:t xml:space="preserve">This Project Report underscores that United States San Francisco is not just a location but a unique ecosystem that requires innovative solutions. By investing in our Radiologist workforce today, we ensure high-quality diagnostic care for the community tomorrow. We urge the administration to approve the proposed budget and recruitment timeline immediately to address these critical needs.</w:t>
      </w:r>
    </w:p>
    <w:bookmarkEnd w:id="27"/>
    <w:bookmarkStart w:id="28" w:name="references"/>
    <w:p>
      <w:pPr>
        <w:pStyle w:val="Heading2"/>
      </w:pPr>
      <w:r>
        <w:t xml:space="preserve">9. References</w:t>
      </w:r>
    </w:p>
    <w:p>
      <w:pPr>
        <w:pStyle w:val="FirstParagraph"/>
      </w:pPr>
      <w:r>
        <w:rPr>
          <w:iCs/>
          <w:i/>
        </w:rPr>
        <w:t xml:space="preserve">(Note: For a formal academic submission, specific citations would be listed here referencing data from the Bureau of Labor Statistics, American College of Radiology guidelines for United States practices, and local healthcare market analyses for San Francisco.)</w:t>
      </w:r>
    </w:p>
    <w:p>
      <w:r>
        <w:pict>
          <v:rect style="width:0;height:1.5pt" o:hralign="center" o:hrstd="t" o:hr="t"/>
        </w:pict>
      </w:r>
    </w:p>
    <w:p>
      <w:pPr>
        <w:pStyle w:val="FirstParagraph"/>
      </w:pPr>
      <w:r>
        <w:t xml:space="preserve">End of Project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United States San Francisco</dc:title>
  <dc:creator/>
  <dc:language>en</dc:language>
  <cp:keywords/>
  <dcterms:created xsi:type="dcterms:W3CDTF">2026-07-29T16:42:07Z</dcterms:created>
  <dcterms:modified xsi:type="dcterms:W3CDTF">2026-07-29T16:42:07Z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