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p>
      <w:pPr>
        <w:pStyle w:val="FirstParagraph"/>
      </w:pPr>
      <w:r>
        <w:t xml:space="preserve">```html</w:t>
      </w:r>
    </w:p>
    <w:bookmarkStart w:id="27" w:name="Xe6ea9ca17c9b4f6f5bb542999eccf46daed6f20"/>
    <w:p>
      <w:pPr>
        <w:pStyle w:val="Heading1"/>
      </w:pPr>
      <w:r>
        <w:t xml:space="preserve">Project Report: Robotics Engineer in Germany Berlin</w:t>
      </w:r>
    </w:p>
    <w:p>
      <w:pPr>
        <w:pStyle w:val="FirstParagraph"/>
      </w:pPr>
      <w:r>
        <w:t xml:space="preserve">The field of robotics continues to evolve rapidly, and</w:t>
      </w:r>
      <w:r>
        <w:t xml:space="preserve"> </w:t>
      </w:r>
      <w:r>
        <w:rPr>
          <w:bCs/>
          <w:b/>
        </w:rPr>
        <w:t xml:space="preserve">Roslyn Berlin's</w:t>
      </w:r>
      <w:r>
        <w:t xml:space="preserve"> </w:t>
      </w:r>
      <w:r>
        <w:t xml:space="preserve">thriving tech sector provides a fertile ground for</w:t>
      </w:r>
      <w:r>
        <w:t xml:space="preserve"> </w:t>
      </w:r>
      <w:r>
        <w:rPr>
          <w:bCs/>
          <w:b/>
        </w:rPr>
        <w:t xml:space="preserve">Roslyn Engineering</w:t>
      </w:r>
      <w:r>
        <w:t xml:space="preserve">. This report outlines the key aspects of employing a</w:t>
      </w:r>
    </w:p>
    <w:p>
      <w:pPr>
        <w:pStyle w:val="BodyText"/>
      </w:pPr>
      <w:r>
        <w:t xml:space="preserve">Roslyn Engineerin this dynamic environment.</w:t>
      </w:r>
    </w:p>
    <w:bookmarkStart w:id="20" w:name="X54a4e1f21ec3f73b73ed3f2422024696fd55e08"/>
    <w:p>
      <w:pPr>
        <w:pStyle w:val="Heading2"/>
      </w:pPr>
      <w:r>
        <w:t xml:space="preserve">Introduction to Robotics Engineering in Germany Berlin</w:t>
      </w:r>
      <w:r>
        <w:rPr>
          <w:bCs/>
          <w:b/>
        </w:rPr>
        <w:t xml:space="preserve">.</w:t>
      </w:r>
    </w:p>
    <w:p>
      <w:pPr>
        <w:pStyle w:val="FirstParagraph"/>
      </w:pPr>
      <w:r>
        <w:t xml:space="preserve">Berlin has established itself as one of Europe's leading hubs for innovation and technology. The city boasts a robust startup ecosystem, renowned technical universities like the Technical University of Berlin (TU Berlin), and a growing number of robotics-focused companies. For</w:t>
      </w:r>
    </w:p>
    <w:p>
      <w:pPr>
        <w:pStyle w:val="BodyText"/>
      </w:pPr>
      <w:r>
        <w:t xml:space="preserve">Robotics Engineers, this presents numerous opportunities for career growth, collaboration, and contribution to cutting-edge projects.</w:t>
      </w:r>
    </w:p>
    <w:bookmarkEnd w:id="20"/>
    <w:bookmarkStart w:id="21" w:name="the-role-of-the-robotics-engineer."/>
    <w:p>
      <w:pPr>
        <w:pStyle w:val="Heading2"/>
      </w:pPr>
      <w:r>
        <w:t xml:space="preserve">The Role of the Robotics Engineer</w:t>
      </w:r>
      <w:r>
        <w:rPr>
          <w:bCs/>
          <w:b/>
        </w:rPr>
        <w:t xml:space="preserve">.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Roslyn Engineer</w:t>
      </w:r>
      <w:r>
        <w:t xml:space="preserve"> </w:t>
      </w:r>
      <w:r>
        <w:t xml:space="preserve">plays a crucial role in designing, developing, testing, and deploying robotic systems. In Berlin's context,</w:t>
      </w:r>
      <w:r>
        <w:t xml:space="preserve"> </w:t>
      </w:r>
      <w:r>
        <w:rPr>
          <w:iCs/>
          <w:i/>
        </w:rPr>
        <w:t xml:space="preserve">these professionals might work on:</w:t>
      </w:r>
    </w:p>
    <w:p>
      <w:pPr>
        <w:numPr>
          <w:ilvl w:val="0"/>
          <w:numId w:val="1001"/>
        </w:numPr>
        <w:pStyle w:val="Compact"/>
      </w:pPr>
      <w:r>
        <w:t xml:space="preserve">Industrial automation and manufacturing robots.</w:t>
      </w:r>
    </w:p>
    <w:p>
      <w:pPr>
        <w:numPr>
          <w:ilvl w:val="0"/>
          <w:numId w:val="1001"/>
        </w:numPr>
        <w:pStyle w:val="Compact"/>
      </w:pPr>
      <w:r>
        <w:t xml:space="preserve">Surgical robots for healthcare applications.</w:t>
      </w:r>
    </w:p>
    <w:p>
      <w:pPr>
        <w:numPr>
          <w:ilvl w:val="0"/>
          <w:numId w:val="1001"/>
        </w:numPr>
        <w:pStyle w:val="Compact"/>
      </w:pPr>
      <w:r>
        <w:t xml:space="preserve">Agricultural robots for sustainable farming practices.</w:t>
      </w:r>
    </w:p>
    <w:p>
      <w:pPr>
        <w:numPr>
          <w:ilvl w:val="0"/>
          <w:numId w:val="1001"/>
        </w:numPr>
        <w:pStyle w:val="Compact"/>
      </w:pPr>
      <w:r>
        <w:t xml:space="preserve">Drones for aerial surveillance or delivery servicesAutonomous vehicles (AVs) in transportation and logistics.</w:t>
      </w:r>
    </w:p>
    <w:bookmarkEnd w:id="21"/>
    <w:bookmarkStart w:id="22" w:name="roslyn-engineer-in-germany-berlin."/>
    <w:p>
      <w:pPr>
        <w:pStyle w:val="Heading2"/>
      </w:pPr>
      <w:r>
        <w:t xml:space="preserve">Roslyn Engineer in Germany Berlin</w:t>
      </w:r>
      <w:r>
        <w:rPr>
          <w:bCs/>
          <w:b/>
        </w:rPr>
        <w:t xml:space="preserve">.</w:t>
      </w:r>
    </w:p>
    <w:p>
      <w:pPr>
        <w:pStyle w:val="FirstParagraph"/>
      </w:pPr>
      <w:r>
        <w:t xml:space="preserve">To thrive in this environment, a</w:t>
      </w:r>
    </w:p>
    <w:p>
      <w:pPr>
        <w:pStyle w:val="BodyText"/>
      </w:pPr>
      <w:r>
        <w:t xml:space="preserve">Roslyn Engineerneeds to possess:</w:t>
      </w:r>
    </w:p>
    <w:p>
      <w:pPr>
        <w:numPr>
          <w:ilvl w:val="0"/>
          <w:numId w:val="1002"/>
        </w:numPr>
        <w:pStyle w:val="Compact"/>
      </w:pPr>
      <w:r>
        <w:t xml:space="preserve">Strong technical skills in programming languages (Python, C++), computer vision, and machine learning.</w:t>
      </w:r>
    </w:p>
    <w:p>
      <w:pPr>
        <w:numPr>
          <w:ilvl w:val="0"/>
          <w:numId w:val="1002"/>
        </w:numPr>
        <w:pStyle w:val="Compact"/>
      </w:pPr>
      <w:r>
        <w:t xml:space="preserve">Familiarity with robotics frameworks such as ROS (Robot Operating System).Experience working on embedded systems and real-time applications</w:t>
      </w:r>
    </w:p>
    <w:bookmarkEnd w:id="22"/>
    <w:bookmarkStart w:id="23" w:name="roslyn-engineer-in-germany-berlin.-1"/>
    <w:p>
      <w:pPr>
        <w:pStyle w:val="Heading2"/>
      </w:pPr>
      <w:r>
        <w:t xml:space="preserve">Roslyn Engineer in Germany Berlin</w:t>
      </w:r>
      <w:r>
        <w:rPr>
          <w:bCs/>
          <w:b/>
        </w:rPr>
        <w:t xml:space="preserve">.</w:t>
      </w:r>
    </w:p>
    <w:p>
      <w:pPr>
        <w:pStyle w:val="FirstParagraph"/>
      </w:pPr>
      <w:r>
        <w:t xml:space="preserve">Berlin offers several advantages for companies looking to hire</w:t>
      </w:r>
      <w:r>
        <w:t xml:space="preserve"> </w:t>
      </w:r>
      <w:r>
        <w:rPr>
          <w:bCs/>
          <w:b/>
        </w:rPr>
        <w:t xml:space="preserve">Roslyn Engineers:</w:t>
      </w:r>
    </w:p>
    <w:p>
      <w:pPr>
        <w:numPr>
          <w:ilvl w:val="0"/>
          <w:numId w:val="1003"/>
        </w:numPr>
        <w:pStyle w:val="Compact"/>
      </w:pPr>
      <w:r>
        <w:t xml:space="preserve">A large pool of highly skilled and educated talent.</w:t>
      </w:r>
    </w:p>
    <w:p>
      <w:pPr>
        <w:numPr>
          <w:ilvl w:val="0"/>
          <w:numId w:val="1003"/>
        </w:numPr>
        <w:pStyle w:val="Compact"/>
      </w:pPr>
      <w:r>
        <w:t xml:space="preserve">A supportive government initiative aimed at fostering innovation and entrepreneurship.Access to state-of-the-art research facilities through partnerships with universities and institutes</w:t>
      </w:r>
    </w:p>
    <w:bookmarkEnd w:id="23"/>
    <w:bookmarkStart w:id="24" w:name="roslyn-engineer-in-germany-berlin.-2"/>
    <w:p>
      <w:pPr>
        <w:pStyle w:val="Heading2"/>
      </w:pPr>
      <w:r>
        <w:t xml:space="preserve">Roslyn Engineer in Germany Berlin</w:t>
      </w:r>
      <w:r>
        <w:rPr>
          <w:bCs/>
          <w:b/>
        </w:rPr>
        <w:t xml:space="preserve">.</w:t>
      </w:r>
    </w:p>
    <w:p>
      <w:pPr>
        <w:pStyle w:val="FirstParagraph"/>
      </w:pPr>
      <w:r>
        <w:t xml:space="preserve">While the opportunities are abundant, there are also challenges that a</w:t>
      </w:r>
    </w:p>
    <w:p>
      <w:pPr>
        <w:pStyle w:val="BodyText"/>
      </w:pPr>
      <w:r>
        <w:t xml:space="preserve">Roslyn Engineermight encounter in Berlin:</w:t>
      </w:r>
    </w:p>
    <w:p>
      <w:pPr>
        <w:pStyle w:val="BodyText"/>
      </w:pPr>
      <w:r>
        <w:t xml:space="preserve">High competition for top talent.</w:t>
      </w:r>
    </w:p>
    <w:p>
      <w:pPr>
        <w:pStyle w:val="BodyText"/>
      </w:pPr>
      <w:r>
        <w:t xml:space="preserve">Cultural differences when working with international teams.Language barriers (although English is widely spoken).</w:t>
      </w:r>
    </w:p>
    <w:bookmarkEnd w:id="24"/>
    <w:bookmarkStart w:id="25" w:name="roslyn-engineer-in-germany-berlin.-3"/>
    <w:p>
      <w:pPr>
        <w:pStyle w:val="Heading2"/>
      </w:pPr>
      <w:r>
        <w:t xml:space="preserve">Roslyn Engineer in Germany Berlin</w:t>
      </w:r>
      <w:r>
        <w:rPr>
          <w:bCs/>
          <w:b/>
        </w:rPr>
        <w:t xml:space="preserve">.</w:t>
      </w:r>
    </w:p>
    <w:p>
      <w:pPr>
        <w:pStyle w:val="FirstParagraph"/>
      </w:pPr>
      <w:r>
        <w:t xml:space="preserve">To ensure success in recruiting and retaining top talent, companies should:</w:t>
      </w:r>
    </w:p>
    <w:p>
      <w:pPr>
        <w:numPr>
          <w:ilvl w:val="0"/>
          <w:numId w:val="1004"/>
        </w:numPr>
        <w:pStyle w:val="Compact"/>
      </w:pPr>
      <w:r>
        <w:t xml:space="preserve">Prioritize candidates with practical experience and a passion for innovation.Offer competitive salaries and benefits packagesCreate a supportive work environment that encourages continuous learning</w:t>
      </w:r>
    </w:p>
    <w:bookmarkEnd w:id="25"/>
    <w:bookmarkStart w:id="26" w:name="section"/>
    <w:p>
      <w:pPr>
        <w:pStyle w:val="Heading2"/>
      </w:pPr>
      <w:r>
        <w:t xml:space="preserve">.</w:t>
      </w:r>
    </w:p>
    <w:p>
      <w:pPr>
        <w:pStyle w:val="FirstParagraph"/>
      </w:pPr>
      <w:r>
        <w:t xml:space="preserve">In conclusion, employing a</w:t>
      </w:r>
    </w:p>
    <w:p>
      <w:pPr>
        <w:pStyle w:val="BodyText"/>
      </w:pPr>
      <w:r>
        <w:t xml:space="preserve">Roslyn Engineer in Germany Berlin can be highly beneficial. By leveraging the city's strengths in technology and innovation, companies can attract top talent and contribute to groundbreaking developments in robotics.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Robotics Engineer in Germany Berlin</dc:title>
  <dc:creator/>
  <dc:language>en</dc:language>
  <cp:keywords/>
  <dcterms:created xsi:type="dcterms:W3CDTF">2026-07-29T07:30:16Z</dcterms:created>
  <dcterms:modified xsi:type="dcterms:W3CDTF">2026-07-29T07:30:16Z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