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Engineering</w:t>
      </w:r>
      <w:r>
        <w:t xml:space="preserve"> </w:t>
      </w:r>
      <w:r>
        <w:t xml:space="preserve">Initiative</w:t>
      </w:r>
      <w:r>
        <w:t xml:space="preserve"> </w:t>
      </w:r>
      <w:r>
        <w:t xml:space="preserve">in</w:t>
      </w:r>
      <w:r>
        <w:t xml:space="preserve"> </w:t>
      </w:r>
      <w:r>
        <w:t xml:space="preserve">India</w:t>
      </w:r>
      <w:r>
        <w:t xml:space="preserve"> </w:t>
      </w:r>
      <w:r>
        <w:t xml:space="preserve">Mumbai</w:t>
      </w:r>
    </w:p>
    <w:bookmarkStart w:id="31" w:name="X7646ccd0adf754701460039da7377cb4f7a7146"/>
    <w:p>
      <w:pPr>
        <w:pStyle w:val="Heading1"/>
      </w:pPr>
      <w:r>
        <w:t xml:space="preserve">Project Report: Advancing Robotics Engineering Capabilities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br/>
      </w:r>
      <w:r>
        <w:t xml:space="preserve">Project Management Office</w:t>
      </w:r>
      <w:r>
        <w:br/>
      </w:r>
      <w:r>
        <w:rPr>
          <w:bCs/>
          <w:b/>
        </w:rPr>
        <w:t xml:space="preserve">Mission Overview: To establish a state-of-the-art Robotics Engineer training and development hub in India Mumbai, fostering innovation in automation, artificial intelligence, and industrial manufacturing within one of Asia’s most dynamic economic zones.</w:t>
      </w:r>
    </w:p>
    <w:bookmarkStart w:id="20" w:name="executive-summary"/>
    <w:p>
      <w:pPr>
        <w:pStyle w:val="Heading2"/>
      </w:pPr>
      <w:r>
        <w:t xml:space="preserve">1. Executive Summary</w:t>
      </w:r>
    </w:p>
    <w:p>
      <w:pPr>
        <w:pStyle w:val="FirstParagraph"/>
      </w:pPr>
      <w:r>
        <w:t xml:space="preserve">This Project Report outlines the strategic initiative to deploy a comprehensive Robotics Engineer development program specifically tailored for the unique industrial landscape of India Mumbai. As India continues its rapid digital transformation, the demand for skilled professionals in robotics has surged exponentially. This report details the justification, methodology, infrastructure requirements, and expected outcomes of establishing this critical hub in India Mumbai. By focusing on localizing advanced robotics education and research within this metropolitan powerhouse, we aim to bridge the skill gap between academic theory and industrial application.</w:t>
      </w:r>
    </w:p>
    <w:bookmarkEnd w:id="20"/>
    <w:bookmarkStart w:id="21" w:name="background-and-context"/>
    <w:p>
      <w:pPr>
        <w:pStyle w:val="Heading2"/>
      </w:pPr>
      <w:r>
        <w:t xml:space="preserve">2. Background and Context</w:t>
      </w:r>
    </w:p>
    <w:p>
      <w:pPr>
        <w:pStyle w:val="FirstParagraph"/>
      </w:pPr>
      <w:r>
        <w:t xml:space="preserve">The global shift toward Industry 4.0 has placed robotics at the forefront of modern manufacturing, healthcare, and logistics. However, there remains a significant disparity in the availability of qualified Robotics Engineer professionals across emerging markets. In India Mumbai, while the city serves as the financial capital of India with a burgeoning startup ecosystem and massive port activities requiring automated logistics solutions, there is a shortage of specialized talent capable of designing, maintaining, and innovating within complex robotic systems.</w:t>
      </w:r>
    </w:p>
    <w:p>
      <w:pPr>
        <w:pStyle w:val="BodyText"/>
      </w:pPr>
      <w:r>
        <w:t xml:space="preserve">The context for this project is rooted in the specific needs of India Mumbai. The city hosts numerous multinational corporations, pharmaceutical hubs, and textile manufacturing units that are increasingly adopting automation. Yet, local technical institutes often lack the advanced laboratory equipment necessary for hands-on Robotics Engineer training. This Project Report argues that a dedicated facility in India Mumbai is not merely beneficial but essential for sustaining the region’s competitive edge in the global market.</w:t>
      </w:r>
    </w:p>
    <w:bookmarkEnd w:id="21"/>
    <w:bookmarkStart w:id="22" w:name="objectives-of-the-initiative"/>
    <w:p>
      <w:pPr>
        <w:pStyle w:val="Heading2"/>
      </w:pPr>
      <w:r>
        <w:t xml:space="preserve">3. Objectives of the Initiative</w:t>
      </w:r>
    </w:p>
    <w:p>
      <w:pPr>
        <w:numPr>
          <w:ilvl w:val="0"/>
          <w:numId w:val="1001"/>
        </w:numPr>
        <w:pStyle w:val="Compact"/>
      </w:pPr>
      <w:r>
        <w:rPr>
          <w:bCs/>
          <w:b/>
        </w:rPr>
        <w:t xml:space="preserve">Talent Development:</w:t>
      </w:r>
      <w:r>
        <w:t xml:space="preserve">To train over 500 Robotics Engineer candidates annually, focusing on practical skills in kinematics, sensor integration, and machine learning.</w:t>
      </w:r>
    </w:p>
    <w:p>
      <w:pPr>
        <w:numPr>
          <w:ilvl w:val="0"/>
          <w:numId w:val="1001"/>
        </w:numPr>
        <w:pStyle w:val="Compact"/>
      </w:pPr>
      <w:r>
        <w:rPr>
          <w:bCs/>
          <w:b/>
        </w:rPr>
        <w:t xml:space="preserve">Industry Collaboration:</w:t>
      </w:r>
      <w:r>
        <w:t xml:space="preserve">:To create direct partnerships with leading industries in India Mumbai to ensure curriculum relevance and provide internship opportunities for trainees.</w:t>
      </w:r>
    </w:p>
    <w:p>
      <w:pPr>
        <w:numPr>
          <w:ilvl w:val="0"/>
          <w:numId w:val="1001"/>
        </w:numPr>
        <w:pStyle w:val="Compact"/>
      </w:pPr>
      <w:r>
        <w:rPr>
          <w:bCs/>
          <w:b/>
        </w:rPr>
        <w:t xml:space="preserve">Innovation Hub:</w:t>
      </w:r>
      <w:r>
        <w:t xml:space="preserve">:To establish a research center in India Mumbai dedicated to solving local challenges, such as waste management automation and port efficiency optimization.</w:t>
      </w:r>
    </w:p>
    <w:p>
      <w:pPr>
        <w:numPr>
          <w:ilvl w:val="0"/>
          <w:numId w:val="1001"/>
        </w:numPr>
        <w:pStyle w:val="Compact"/>
      </w:pPr>
      <w:r>
        <w:rPr>
          <w:bCs/>
          <w:b/>
        </w:rPr>
        <w:t xml:space="preserve">Economic Impact:</w:t>
      </w:r>
      <w:r>
        <w:t xml:space="preserve">:To contribute to the GDP of the region by creating high-value jobs and attracting foreign direct investment into the robotics sector within India Mumbai.</w:t>
      </w:r>
    </w:p>
    <w:bookmarkEnd w:id="22"/>
    <w:bookmarkStart w:id="23" w:name="strategic-importance-for-india-mumbai"/>
    <w:p>
      <w:pPr>
        <w:pStyle w:val="Heading2"/>
      </w:pPr>
      <w:r>
        <w:t xml:space="preserve">4. Strategic Importance for India Mumbai</w:t>
      </w:r>
    </w:p>
    <w:p>
      <w:pPr>
        <w:pStyle w:val="FirstParagraph"/>
      </w:pPr>
      <w:r>
        <w:t xml:space="preserve">The location of this project in India Mumbai is deliberate and strategic. As a global financial hub, India Mumbai provides unparalleled access to venture capital, corporate stakeholders, and international talent pools. Furthermore, the dense urban infrastructure of India Mumbai presents unique engineering challenges that require sophisticated robotic solutions for traffic management, vertical logistics in high-rise buildings, and efficient public transport maintenance.</w:t>
      </w:r>
    </w:p>
    <w:p>
      <w:pPr>
        <w:pStyle w:val="BodyText"/>
      </w:pPr>
      <w:r>
        <w:t xml:space="preserve">By positioning Robotics Engineer training at the heart of India Mumbai’s industrial corridor, we ensure that the engineers produced are acclimated to the rapid pace and high stakes of metropolitan engineering projects. This localization allows for immediate feedback loops between students/trainees and local industry leaders, fostering a culture of continuous improvement and innovation specific to the socio-economic context of India Mumbai.</w:t>
      </w:r>
    </w:p>
    <w:bookmarkEnd w:id="23"/>
    <w:bookmarkStart w:id="27" w:name="methodology-and-implementation-plan"/>
    <w:p>
      <w:pPr>
        <w:pStyle w:val="Heading2"/>
      </w:pPr>
      <w:r>
        <w:t xml:space="preserve">5. Methodology and Implementation Plan</w:t>
      </w:r>
    </w:p>
    <w:p>
      <w:pPr>
        <w:pStyle w:val="FirstParagraph"/>
      </w:pPr>
      <w:r>
        <w:t xml:space="preserve">The implementation of this Robotics Engineer program will occur in three distinct phases:</w:t>
      </w:r>
    </w:p>
    <w:bookmarkStart w:id="24" w:name="Xd838c8093480005a0bd348e693059dd8730d8cd"/>
    <w:p>
      <w:pPr>
        <w:pStyle w:val="Heading3"/>
      </w:pPr>
      <w:r>
        <w:t xml:space="preserve">Phase 1: Infrastructure Setup in India Mumbai</w:t>
      </w:r>
    </w:p>
    <w:p>
      <w:pPr>
        <w:pStyle w:val="FirstParagraph"/>
      </w:pPr>
      <w:r>
        <w:t xml:space="preserve">This phase involves the acquisition or leasing of a facility in a prime industrial zone within India Mumbai. The facility will be equipped with advanced robotics labs featuring collaborative robots (cobots), autonomous mobile robots (AMRs), and virtual reality simulation environments. Special attention will be paid to high-speed internet connectivity and power stability, critical for operating sensitive robotic hardware in the demanding environment of India Mumbai.</w:t>
      </w:r>
    </w:p>
    <w:bookmarkEnd w:id="24"/>
    <w:bookmarkStart w:id="25" w:name="X641c2a58707dfec171627835b9440fc5c72ac11"/>
    <w:p>
      <w:pPr>
        <w:pStyle w:val="Heading3"/>
      </w:pPr>
      <w:r>
        <w:t xml:space="preserve">Phase 2: Curriculum Development and Faculty Recruitment</w:t>
      </w:r>
    </w:p>
    <w:p>
      <w:pPr>
        <w:pStyle w:val="FirstParagraph"/>
      </w:pPr>
      <w:r>
        <w:t xml:space="preserve">We will recruit senior Robotics Engineer professionals with experience from global tech hubs to lead the curriculum development. The syllabus will include Python programming, ROS (Robot Operating System), computer vision, and ethical AI deployment. Given the specific needs of India Mumbai, modules on supply chain robotics for port operations and pharmaceutical automation will be prioritized.</w:t>
      </w:r>
    </w:p>
    <w:bookmarkEnd w:id="25"/>
    <w:bookmarkStart w:id="26" w:name="phase-3-launch-and-community-engagement"/>
    <w:p>
      <w:pPr>
        <w:pStyle w:val="Heading3"/>
      </w:pPr>
      <w:r>
        <w:t xml:space="preserve">Phase 3: Launch and Community Engagement</w:t>
      </w:r>
    </w:p>
    <w:p>
      <w:pPr>
        <w:pStyle w:val="FirstParagraph"/>
      </w:pPr>
      <w:r>
        <w:t xml:space="preserve">The final phase involves the official launch in India Mumbai, accompanied by hackathons and industry fairs to engage the local community. We aim to foster a network of Robotics Engineer alumni who will serve as ambassadors for technology adoption across various sectors in India Mumbai.</w:t>
      </w:r>
    </w:p>
    <w:bookmarkEnd w:id="26"/>
    <w:bookmarkEnd w:id="27"/>
    <w:bookmarkStart w:id="28" w:name="expected-outcomes-and-benefits"/>
    <w:p>
      <w:pPr>
        <w:pStyle w:val="Heading2"/>
      </w:pPr>
      <w:r>
        <w:t xml:space="preserve">6. Expected Outcomes and Benefits</w:t>
      </w:r>
    </w:p>
    <w:p>
      <w:pPr>
        <w:pStyle w:val="FirstParagraph"/>
      </w:pPr>
      <w:r>
        <w:t xml:space="preserve">The successful execution of this project is expected to yield substantial benefits for the Robotics Engineer profession and the broader economy of India Mumbai. Firstly, it will significantly reduce the time-to-competency for new engineers entering the workforce in India Mumbai. Secondly, it will stimulate local innovation by providing startups with access to shared robotic resources and expert mentorship.</w:t>
      </w:r>
    </w:p>
    <w:p>
      <w:pPr>
        <w:pStyle w:val="BodyText"/>
      </w:pPr>
      <w:r>
        <w:t xml:space="preserve">Moreover, this initiative aims to position India Mumbai as a premier destination for robotics research in South Asia. By creating a dense cluster of skilled Robotics Engineer talent, we anticipate an increase in collaborative projects between universities and industries within India Mumbai, leading to patentable innovations and proprietary technologies that can be exported globally.</w:t>
      </w:r>
    </w:p>
    <w:bookmarkEnd w:id="28"/>
    <w:bookmarkStart w:id="29" w:name="challenges-and-risk-mitigation"/>
    <w:p>
      <w:pPr>
        <w:pStyle w:val="Heading2"/>
      </w:pPr>
      <w:r>
        <w:t xml:space="preserve">7. Challenges and Risk Mitigation</w:t>
      </w:r>
    </w:p>
    <w:p>
      <w:pPr>
        <w:pStyle w:val="FirstParagraph"/>
      </w:pPr>
      <w:r>
        <w:rPr>
          <w:bCs/>
          <w:b/>
        </w:rPr>
        <w:t xml:space="preserve">Infrastructure Constraints:</w:t>
      </w:r>
      <w:r>
        <w:t xml:space="preserve">: Power fluctuations can disrupt sensitive robotic equipment. To mitigate this, the facility in India Mumbai will be equipped with industrial-grade UPS systems and backup generators.</w:t>
      </w:r>
      <w:r>
        <w:br/>
      </w:r>
      <w:r>
        <w:rPr>
          <w:bCs/>
          <w:b/>
        </w:rPr>
        <w:t xml:space="preserve">Skill Gap:</w:t>
      </w:r>
      <w:r>
        <w:t xml:space="preserve">: Ensuring that entry-level candidates have sufficient foundational knowledge in mathematics and physics may require pre-programming bootcamps before the main Robotics Engineer curriculum begins.</w:t>
      </w:r>
      <w:r>
        <w:br/>
      </w:r>
      <w:r>
        <w:rPr>
          <w:bCs/>
          <w:b/>
        </w:rPr>
        <w:t xml:space="preserve">Retention:</w:t>
      </w:r>
      <w:r>
        <w:t xml:space="preserve">: High competition for talent may lead to attrition. We will address this by offering competitive salaries, clear career progression paths, and opportunities for international collaboration for top performers in India Mumbai.</w:t>
      </w:r>
    </w:p>
    <w:bookmarkEnd w:id="29"/>
    <w:bookmarkStart w:id="30" w:name="conclusion"/>
    <w:p>
      <w:pPr>
        <w:pStyle w:val="Heading2"/>
      </w:pPr>
      <w:r>
        <w:t xml:space="preserve">8. Conclusion</w:t>
      </w:r>
    </w:p>
    <w:p>
      <w:pPr>
        <w:pStyle w:val="FirstParagraph"/>
      </w:pPr>
      <w:r>
        <w:t xml:space="preserve">This Project Report firmly establishes the necessity and feasibility of launching a dedicated Robotics Engineer initiative in India Mumbai. The convergence of technological advancement, industrial demand, and strategic geographic location makes India Mumbai the ideal incubator for next-generation robotic engineering talent. By investing in human capital through specialized training and state-of-the-art infrastructure, we are not just building robots; we are building the future of industry in India Mumbai.</w:t>
      </w:r>
    </w:p>
    <w:p>
      <w:pPr>
        <w:pStyle w:val="BodyText"/>
      </w:pPr>
      <w:r>
        <w:t xml:space="preserve">The recommendations outlined herein urge immediate approval to commence Phase 1 activities. The potential for this project to transform the industrial landscape of India Mumbai, while simultaneously elevating the standards of Robotics Engineer education nationwide, is immense. We stand ready to execute this vision with precision and impact.</w:t>
      </w:r>
    </w:p>
    <w:p>
      <w:pPr>
        <w:pStyle w:val="BodyText"/>
      </w:pPr>
      <w:r>
        <w:rPr>
          <w:bCs/>
          <w:b/>
        </w:rPr>
        <w:t xml:space="preserve">End of Report</w:t>
      </w:r>
      <w:r>
        <w:br/>
      </w:r>
      <w:r>
        <w:t xml:space="preserve">Prepared by: Project Management Office</w:t>
      </w:r>
      <w:r>
        <w:br/>
      </w:r>
      <w:r>
        <w:t xml:space="preserve">Location: India Mumbai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Engineering Initiative in India Mumbai</dc:title>
  <dc:creator/>
  <dc:language>en</dc:language>
  <cp:keywords/>
  <dcterms:created xsi:type="dcterms:W3CDTF">2026-07-29T12:37:21Z</dcterms:created>
  <dcterms:modified xsi:type="dcterms:W3CDTF">2026-07-29T12:37:21Z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