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Robotics</w:t>
      </w:r>
      <w:r>
        <w:t xml:space="preserve"> </w:t>
      </w:r>
      <w:r>
        <w:t xml:space="preserve">Engineer</w:t>
      </w:r>
      <w:r>
        <w:t xml:space="preserve"> </w:t>
      </w:r>
      <w:r>
        <w:t xml:space="preserve">in</w:t>
      </w:r>
      <w:r>
        <w:t xml:space="preserve"> </w:t>
      </w:r>
      <w:r>
        <w:t xml:space="preserve">Italy</w:t>
      </w:r>
      <w:r>
        <w:t xml:space="preserve"> </w:t>
      </w:r>
      <w:r>
        <w:t xml:space="preserve">Milan</w:t>
      </w:r>
    </w:p>
    <w:p>
      <w:pPr>
        <w:pStyle w:val="FirstParagraph"/>
      </w:pPr>
      <w:r>
        <w:t xml:space="preserve">```html</w:t>
      </w:r>
    </w:p>
    <w:bookmarkStart w:id="29" w:name="Xf3c6e5dc4d5c3bf749a89421db11fef2519c13b"/>
    <w:p>
      <w:pPr>
        <w:pStyle w:val="Heading1"/>
      </w:pPr>
      <w:r>
        <w:t xml:space="preserve">Project Report: Strategic Integration of Robotics Engineering Talent in Italy Milan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Management Board</w:t>
      </w:r>
      <w:r>
        <w:br/>
      </w:r>
      <w:r>
        <w:rPr>
          <w:bCs/>
          <w:b/>
        </w:rPr>
        <w:t xml:space="preserve">From:</w:t>
      </w:r>
      <w:r>
        <w:t xml:space="preserve"> </w:t>
      </w:r>
      <w:r>
        <w:t xml:space="preserve">Human Resources &amp; Technical Operations Division</w:t>
      </w:r>
      <w:r>
        <w:br/>
      </w:r>
      <w:r>
        <w:t xml:space="preserve">Analysis of Robotics Engineer Requirements for the Milan Expansion Project</w:t>
      </w:r>
    </w:p>
    <w:p>
      <w:pPr>
        <w:pStyle w:val="BodyText"/>
      </w:pPr>
      <w:r>
        <w:t xml:space="preserve">The global landscape of manufacturing and industrial automation is undergoing a profound transformation, driven by the rapid advancement of robotic systems and artificial intelligence. This report outlines the strategic necessity of hiring specialized</w:t>
      </w:r>
      <w:r>
        <w:t xml:space="preserve"> </w:t>
      </w:r>
      <w:r>
        <w:rPr>
          <w:bCs/>
          <w:b/>
        </w:rPr>
        <w:t xml:space="preserve">Robotics Engineer</w:t>
      </w:r>
      <w:r>
        <w:t xml:space="preserve"> </w:t>
      </w:r>
      <w:r>
        <w:t xml:space="preserve">personnel to support our expansion initiatives in</w:t>
      </w:r>
    </w:p>
    <w:p>
      <w:pPr>
        <w:pStyle w:val="BodyText"/>
      </w:pPr>
      <w:r>
        <w:t xml:space="preserve">Italy Milan. Milan serves not only as the economic capital of Italy but also as a critical hub for design, engineering, and high-end manufacturing in Southern Europe. Our project aims to establish a state-of-the-art research and development (R&amp;D) center focused on autonomous mobile robots (AMRs) for logistics applications.</w:t>
      </w:r>
    </w:p>
    <w:p>
      <w:pPr>
        <w:pStyle w:val="BodyText"/>
      </w:pPr>
      <w:r>
        <w:t xml:space="preserve">The objective of this report is to define the technical requirements, market context within</w:t>
      </w:r>
    </w:p>
    <w:p>
      <w:pPr>
        <w:pStyle w:val="BodyText"/>
      </w:pPr>
      <w:r>
        <w:t xml:space="preserve">Italy Milan, and the operational framework necessary for successfully integrating top-tier robotic talent. Understanding the unique industrial ecosystem of Milan is essential, as it offers a blend of traditional manufacturing excellence and cutting-edge innovation.</w:t>
      </w:r>
    </w:p>
    <w:bookmarkStart w:id="28" w:name="X5559e7605a8c546edf0b38356f9219e9da673e9"/>
    <w:p>
      <w:pPr>
        <w:pStyle w:val="Heading2"/>
      </w:pPr>
      <w:r>
        <w:t xml:space="preserve">2. Strategic Importance of Location: Italy Milan</w:t>
      </w:r>
    </w:p>
    <w:p>
      <w:pPr>
        <w:pStyle w:val="FirstParagraph"/>
      </w:pPr>
      <w:r>
        <w:t xml:space="preserve">Milan’s role in the European robotics sector cannot be overstated. The city is home to numerous multinational corporations, research institutes, and specialized startups. By locating our operations in</w:t>
      </w:r>
    </w:p>
    <w:p>
      <w:pPr>
        <w:pStyle w:val="BodyText"/>
      </w:pPr>
      <w:r>
        <w:t xml:space="preserve">Italy Milan, we gain access to a robust supply chain network and proximity to key automotive and fashion-industry clients who are increasingly adopting automated solutions.</w:t>
      </w:r>
    </w:p>
    <w:bookmarkStart w:id="20" w:name="industrial-ecosystem"/>
    <w:p>
      <w:pPr>
        <w:pStyle w:val="Heading3"/>
      </w:pPr>
      <w:r>
        <w:t xml:space="preserve">2.1 Industrial Ecosystem</w:t>
      </w:r>
    </w:p>
    <w:p>
      <w:pPr>
        <w:pStyle w:val="FirstParagraph"/>
      </w:pPr>
      <w:r>
        <w:t xml:space="preserve">The Lombardy region, of which Milan is the capital, boasts one of the highest concentrations of industrial enterprises in Europe. The local government has implemented significant incentives for tech-driven companies, particularly those involved in Industry 40 initiatives. These policies create a favorable environment for</w:t>
      </w:r>
    </w:p>
    <w:p>
      <w:pPr>
        <w:pStyle w:val="BodyText"/>
      </w:pPr>
      <w:r>
        <w:t xml:space="preserve">Robotics Engineer recruitment and retention.</w:t>
      </w:r>
    </w:p>
    <w:bookmarkEnd w:id="20"/>
    <w:bookmarkStart w:id="21" w:name="academic-partnerships"/>
    <w:p>
      <w:pPr>
        <w:pStyle w:val="Heading3"/>
      </w:pPr>
      <w:r>
        <w:t xml:space="preserve">2.2 Academic Partnerships</w:t>
      </w:r>
    </w:p>
    <w:p>
      <w:pPr>
        <w:pStyle w:val="FirstParagraph"/>
      </w:pPr>
      <w:r>
        <w:t xml:space="preserve">Milan is home to prestigious institutions such as the Politecnico di Milano, which is consistently ranked among the top engineering universities globally. This institution produces a steady stream of highly skilled graduates in robotics, mechatronics, and computer science. Establishing partnerships with these academic bodies will be crucial for sourcing entry-level</w:t>
      </w:r>
    </w:p>
    <w:p>
      <w:pPr>
        <w:pStyle w:val="BodyText"/>
      </w:pPr>
      <w:r>
        <w:t xml:space="preserve">Robotics Engineer talent and conducting joint research projects.</w:t>
      </w:r>
    </w:p>
    <w:p>
      <w:pPr>
        <w:pStyle w:val="BodyText"/>
      </w:pPr>
      <w:r>
        <w:t xml:space="preserve">The core of our operational success in</w:t>
      </w:r>
      <w:r>
        <w:t xml:space="preserve"> </w:t>
      </w:r>
      <w:r>
        <w:rPr>
          <w:bCs/>
          <w:b/>
        </w:rPr>
        <w:t xml:space="preserve">Italy MilanRobotics Engineer</w:t>
      </w:r>
    </w:p>
    <w:bookmarkEnd w:id="21"/>
    <w:bookmarkStart w:id="22" w:name="key-responsibilities"/>
    <w:p>
      <w:pPr>
        <w:pStyle w:val="Heading3"/>
      </w:pPr>
      <w:r>
        <w:t xml:space="preserve">3.1 Key Responsibilities</w:t>
      </w:r>
    </w:p>
    <w:p>
      <w:pPr>
        <w:numPr>
          <w:ilvl w:val="0"/>
          <w:numId w:val="1001"/>
        </w:numPr>
        <w:pStyle w:val="Compact"/>
      </w:pPr>
      <w:r>
        <w:t xml:space="preserve">Architecting scalable robotic solutions that comply with European safety standards (CE marking).</w:t>
      </w:r>
    </w:p>
    <w:p>
      <w:pPr>
        <w:numPr>
          <w:ilvl w:val="0"/>
          <w:numId w:val="1001"/>
        </w:numPr>
        <w:pStyle w:val="Compact"/>
      </w:pPr>
      <w:r>
        <w:t xml:space="preserve">Software Development:Programming in C++, Python, and ROS2 (Robot Operating System) to control robot movements and sensor data processing.</w:t>
      </w:r>
    </w:p>
    <w:p>
      <w:pPr>
        <w:numPr>
          <w:ilvl w:val="0"/>
          <w:numId w:val="1001"/>
        </w:numPr>
        <w:pStyle w:val="Compact"/>
      </w:pPr>
      <w:r>
        <w:t xml:space="preserve">Hardware Maintenance: Diagnosing and repairing mechanical failures in actuator systems, lidar sensors, and camera modules.Liasioning: Collaborating with cross-functional teams including AI specialists, industrial designers, and project managers based in</w:t>
      </w:r>
    </w:p>
    <w:p>
      <w:pPr>
        <w:numPr>
          <w:ilvl w:val="0"/>
          <w:numId w:val="1000"/>
        </w:numPr>
        <w:pStyle w:val="Compact"/>
      </w:pPr>
      <w:r>
        <w:t xml:space="preserve">Italy Milan.</w:t>
      </w:r>
    </w:p>
    <w:bookmarkEnd w:id="22"/>
    <w:bookmarkStart w:id="23" w:name="required-skill-sets"/>
    <w:p>
      <w:pPr>
        <w:pStyle w:val="Heading3"/>
      </w:pPr>
      <w:r>
        <w:t xml:space="preserve">3.2 Required Skill Sets</w:t>
      </w:r>
    </w:p>
    <w:p>
      <w:pPr>
        <w:pStyle w:val="FirstParagraph"/>
      </w:pPr>
      <w:r>
        <w:t xml:space="preserve">To ensure the success of our projects in</w:t>
      </w:r>
    </w:p>
    <w:p>
      <w:pPr>
        <w:pStyle w:val="BodyText"/>
      </w:pPr>
      <w:r>
        <w:t xml:space="preserve">Italy Milan, candidates must possess a specific set of technical competencies:</w:t>
      </w:r>
    </w:p>
    <w:p>
      <w:pPr>
        <w:numPr>
          <w:ilvl w:val="0"/>
          <w:numId w:val="1002"/>
        </w:numPr>
        <w:pStyle w:val="Compact"/>
      </w:pPr>
      <w:r>
        <w:t xml:space="preserve">Bachelor’s or Master’s degree in Robotics, Mechanical Engineering, Electrical Engineering, or Computer Science.</w:t>
      </w:r>
    </w:p>
    <w:p>
      <w:pPr>
        <w:pStyle w:val="FirstParagraph"/>
      </w:pPr>
      <w:r>
        <w:t xml:space="preserve">Proficiency in kinematics and dynamics modeling.</w:t>
      </w:r>
    </w:p>
    <w:p>
      <w:pPr>
        <w:pStyle w:val="BodyText"/>
      </w:pPr>
      <w:r>
        <w:t xml:space="preserve">&lt; li &gt;Experience with SLAM (Simultaneous Localization and Mapping) algorithms.&lt; li &gt;Knowledge of Italian labor laws and technical regulations is a plus for local compliance roles. &lt; /li&gt;&lt; /ul&gt;&lt; h33. 1Required Skill SetsTo ensure the success of our projects in</w:t>
      </w:r>
    </w:p>
    <w:p>
      <w:pPr>
        <w:pStyle w:val="BodyText"/>
      </w:pPr>
      <w:r>
        <w:t xml:space="preserve">Italy Milan , candidates must possess a specific set of technical competencies:</w:t>
      </w:r>
    </w:p>
    <w:p>
      <w:pPr>
        <w:numPr>
          <w:ilvl w:val="0"/>
          <w:numId w:val="1003"/>
        </w:numPr>
        <w:pStyle w:val="Compact"/>
      </w:pPr>
      <w:r>
        <w:t xml:space="preserve">Bachelor’s or Master’s degree in Robotics, Mechanical Engineering, Electrical Engineering, or Computer Science.</w:t>
      </w:r>
    </w:p>
    <w:p>
      <w:pPr>
        <w:numPr>
          <w:ilvl w:val="0"/>
          <w:numId w:val="1003"/>
        </w:numPr>
        <w:pStyle w:val="Compact"/>
      </w:pPr>
      <w:r>
        <w:t xml:space="preserve">Proficiency in kinematics and dynamics modeling.</w:t>
      </w:r>
    </w:p>
    <w:p>
      <w:pPr>
        <w:numPr>
          <w:ilvl w:val="0"/>
          <w:numId w:val="1003"/>
        </w:numPr>
        <w:pStyle w:val="Compact"/>
      </w:pPr>
      <w:r>
        <w:t xml:space="preserve">Critical Skill:Experience with SLAM (Simultaneous Localization and Mapping) algorithms is mandatory for our navigation stacks.&lt; li &gt;Fluency in English is required; proficiency in Italian is highly desirable for local stakeholder communication within</w:t>
      </w:r>
    </w:p>
    <w:p>
      <w:pPr>
        <w:numPr>
          <w:ilvl w:val="0"/>
          <w:numId w:val="1000"/>
        </w:numPr>
        <w:pStyle w:val="Compact"/>
      </w:pPr>
      <w:r>
        <w:t xml:space="preserve">Italy Milan.</w:t>
      </w:r>
    </w:p>
    <w:p>
      <w:pPr>
        <w:pStyle w:val="FirstParagraph"/>
      </w:pPr>
      <w:r>
        <w:t xml:space="preserve">The labor market for robotics professionals in</w:t>
      </w:r>
    </w:p>
    <w:p>
      <w:pPr>
        <w:pStyle w:val="BodyText"/>
      </w:pPr>
      <w:r>
        <w:t xml:space="preserve">Italy MilanRobotics Engineer positions.</w:t>
      </w:r>
    </w:p>
    <w:bookmarkEnd w:id="23"/>
    <w:bookmarkStart w:id="24" w:name="competition-and-salary-benchmarks"/>
    <w:p>
      <w:pPr>
        <w:pStyle w:val="Heading3"/>
      </w:pPr>
      <w:r>
        <w:t xml:space="preserve">4.1 Competition and Salary Benchmarks</w:t>
      </w:r>
    </w:p>
    <w:p>
      <w:pPr>
        <w:pStyle w:val="FirstParagraph"/>
      </w:pPr>
      <w:r>
        <w:t xml:space="preserve">In</w:t>
      </w:r>
    </w:p>
    <w:p>
      <w:pPr>
        <w:pStyle w:val="BodyText"/>
      </w:pPr>
      <w:r>
        <w:t xml:space="preserve">Italy Milan, salaries for specialized engineers have risen by approximately 15% over the last two years. To attract top talent, our compensation package must be competitive not only with local standards but also with remote opportunities offered by Northern European companies.</w:t>
      </w:r>
    </w:p>
    <w:p>
      <w:pPr>
        <w:pStyle w:val="BodyText"/>
      </w:pPr>
      <w:r>
        <w:t xml:space="preserve">Position Level</w:t>
      </w:r>
    </w:p>
    <w:p>
      <w:pPr>
        <w:pStyle w:val="BodyText"/>
      </w:pPr>
      <w:r>
        <w:t xml:space="preserve">Average Annual Salary (EUR)&lt; th &gt;Required Experience</w:t>
      </w:r>
    </w:p>
    <w:p>
      <w:pPr>
        <w:pStyle w:val="BodyText"/>
      </w:pPr>
      <w:r>
        <w:t xml:space="preserve">&lt; td &gt;€ 45,000-€ 55,000&lt; td&gt;1-3 years in Italy Milan market context.</w:t>
      </w:r>
    </w:p>
    <w:p>
      <w:pPr>
        <w:pStyle w:val="BodyText"/>
      </w:pPr>
      <w:r>
        <w:t xml:space="preserve">Mid-Level Robotics Engineer</w:t>
      </w:r>
    </w:p>
    <w:p>
      <w:pPr>
        <w:pStyle w:val="BodyText"/>
      </w:pPr>
      <w:r>
        <w:t xml:space="preserve">&gt; €65,098&gt;</w:t>
      </w:r>
    </w:p>
    <w:p>
      <w:pPr>
        <w:pStyle w:val="BodyText"/>
      </w:pPr>
      <w:r>
        <w:t xml:space="preserve">&lt;2-7 years of experience specializing in ROS and embedded systems.</w:t>
      </w:r>
    </w:p>
    <w:p>
      <w:pPr>
        <w:pStyle w:val="BodyText"/>
      </w:pPr>
      <w:r>
        <w:t xml:space="preserve">&lt; td &gt;€ 80,001-€ 12,534&lt; td&gt;7+ years; proven track record of deploying autonomous systems in industrial settings.</w:t>
      </w:r>
    </w:p>
    <w:p>
      <w:pPr>
        <w:pStyle w:val="BodyText"/>
      </w:pPr>
      <w:r>
        <w:t xml:space="preserve">Note: These figures are indicative for the</w:t>
      </w:r>
      <w:r>
        <w:t xml:space="preserve"> </w:t>
      </w:r>
      <w:r>
        <w:rPr>
          <w:bCs/>
          <w:b/>
        </w:rPr>
        <w:t xml:space="preserve">Italy Milan</w:t>
      </w:r>
    </w:p>
    <w:p>
      <w:pPr>
        <w:pStyle w:val="BodyText"/>
      </w:pPr>
      <w:r>
        <w:t xml:space="preserve">To address the demand for</w:t>
      </w:r>
    </w:p>
    <w:p>
      <w:pPr>
        <w:pStyle w:val="BodyText"/>
      </w:pPr>
      <w:r>
        <w:t xml:space="preserve">Robotics Engineer talent in</w:t>
      </w:r>
    </w:p>
    <w:p>
      <w:pPr>
        <w:pStyle w:val="BodyText"/>
      </w:pPr>
      <w:r>
        <w:t xml:space="preserve">Italy Milan, we propose a three-phase recruitment strategy.</w:t>
      </w:r>
    </w:p>
    <w:bookmarkEnd w:id="24"/>
    <w:bookmarkStart w:id="25" w:name="Xcd02f1249fb85c76b103423a82aa3a4ad0b8930"/>
    <w:p>
      <w:pPr>
        <w:pStyle w:val="Heading3"/>
      </w:pPr>
      <w:r>
        <w:t xml:space="preserve">5.1 Phase 1: Local Partnership Development (Months 1-2)</w:t>
      </w:r>
    </w:p>
    <w:p>
      <w:pPr>
        <w:pStyle w:val="FirstParagraph"/>
      </w:pPr>
      <w:r>
        <w:t xml:space="preserve">We will initiate contacts with Politecnico di Milano and Bocconi University to create internship pipelines. This will help us identify</w:t>
      </w:r>
    </w:p>
    <w:p>
      <w:pPr>
        <w:pStyle w:val="BodyText"/>
      </w:pPr>
      <w:r>
        <w:t xml:space="preserve">Robotics Engineer candidates early in their careers who are familiar with the Italian academic and industrial landscape.</w:t>
      </w:r>
    </w:p>
    <w:bookmarkEnd w:id="25"/>
    <w:bookmarkStart w:id="26" w:name="X70a7e282b354d107dff19ed32e40f3dc31920fc"/>
    <w:p>
      <w:pPr>
        <w:pStyle w:val="Heading3"/>
      </w:pPr>
      <w:r>
        <w:t xml:space="preserve">5.2: Specialized Recruitment Campaign (Months 3-6)</w:t>
      </w:r>
    </w:p>
    <w:p>
      <w:pPr>
        <w:pStyle w:val="FirstParagraph"/>
      </w:pPr>
      <w:r>
        <w:t xml:space="preserve">We will engage specialized tech recruitment agencies based in Milan that focus on Industry 4.0 roles. The job descriptions will emphasize our innovative projects and the opportunity to work in the heart of</w:t>
      </w:r>
      <w:r>
        <w:t xml:space="preserve"> </w:t>
      </w:r>
      <w:r>
        <w:rPr>
          <w:bCs/>
          <w:b/>
        </w:rPr>
        <w:t xml:space="preserve">Italy Milan</w:t>
      </w:r>
    </w:p>
    <w:bookmarkEnd w:id="26"/>
    <w:bookmarkStart w:id="27" w:name="X4070ff79b9d96eeac953e1b3980b2cce8256ff2"/>
    <w:p>
      <w:pPr>
        <w:pStyle w:val="Heading3"/>
      </w:pPr>
      <w:r>
        <w:t xml:space="preserve">5.2: Onboarding and Cultural Integration (Months 7-12)</w:t>
      </w:r>
    </w:p>
    <w:p>
      <w:pPr>
        <w:pStyle w:val="FirstParagraph"/>
      </w:pPr>
      <w:r>
        <w:t xml:space="preserve">New</w:t>
      </w:r>
      <w:r>
        <w:t xml:space="preserve"> </w:t>
      </w:r>
      <w:r>
        <w:rPr>
          <w:bCs/>
          <w:b/>
        </w:rPr>
        <w:t xml:space="preserve">Robotics Engineer</w:t>
      </w:r>
    </w:p>
    <w:p>
      <w:pPr>
        <w:numPr>
          <w:ilvl w:val="0"/>
          <w:numId w:val="1004"/>
        </w:numPr>
        <w:pStyle w:val="Compact"/>
      </w:pPr>
      <w:r>
        <w:rPr>
          <w:bCs/>
          <w:b/>
        </w:rPr>
        <w:t xml:space="preserve">Talent Shortage:The limited pool of experienced</w:t>
      </w:r>
      <w:r>
        <w:rPr>
          <w:bCs/>
          <w:b/>
        </w:rPr>
        <w:t xml:space="preserve"> </w:t>
      </w:r>
      <w:r>
        <w:rPr>
          <w:bCs/>
          <w:b/>
          <w:bCs/>
          <w:b/>
        </w:rPr>
        <w:t xml:space="preserve">Robotics Engineer candidates in</w:t>
      </w:r>
      <w:r>
        <w:rPr>
          <w:bCs/>
          <w:b/>
          <w:bCs/>
          <w:b/>
        </w:rPr>
        <w:t xml:space="preserve"> </w:t>
      </w:r>
      <w:r>
        <w:rPr>
          <w:bCs/>
          <w:b/>
          <w:bCs/>
          <w:b/>
          <w:bCs/>
          <w:b/>
        </w:rPr>
        <w:t xml:space="preserve">Italy Milan.</w:t>
      </w:r>
      <w:r>
        <w:rPr>
          <w:bCs/>
          <w:b/>
          <w:bCs/>
          <w:b/>
          <w:bCs/>
          <w:b/>
        </w:rPr>
        <w:t xml:space="preserve"> </w:t>
      </w:r>
      <w:r>
        <w:rPr>
          <w:iCs/>
          <w:i/>
          <w:bCs/>
          <w:b/>
          <w:bCs/>
          <w:b/>
          <w:bCs/>
          <w:b/>
        </w:rPr>
        <w:t xml:space="preserve">Mitigation:&lt; li &gt;&lt; strong &gt;High Turnover Rate: Competition from larger tech giants.</w:t>
      </w:r>
      <w:r>
        <w:rPr>
          <w:iCs/>
          <w:i/>
          <w:bCs/>
          <w:b/>
          <w:bCs/>
          <w:b/>
          <w:bCs/>
          <w:b/>
        </w:rPr>
        <w:t xml:space="preserve"> </w:t>
      </w:r>
      <w:r>
        <w:rPr>
          <w:iCs/>
          <w:i/>
          <w:iCs/>
          <w:i/>
          <w:bCs/>
          <w:b/>
          <w:bCs/>
          <w:b/>
          <w:bCs/>
          <w:b/>
        </w:rPr>
        <w:t xml:space="preserve">Mitigation:</w:t>
      </w:r>
    </w:p>
    <w:p>
      <w:pPr>
        <w:numPr>
          <w:ilvl w:val="0"/>
          <w:numId w:val="1004"/>
        </w:numPr>
        <w:pStyle w:val="Compact"/>
      </w:pPr>
      <w:r>
        <w:t xml:space="preserve">Regulatory Changes: Potential changes in EU robotics safety standards.</w:t>
      </w:r>
      <w:r>
        <w:t xml:space="preserve"> </w:t>
      </w:r>
      <w:r>
        <w:rPr>
          <w:iCs/>
          <w:i/>
        </w:rPr>
        <w:t xml:space="preserve">Mitigation:Maintain active legal counsel specializing in EU tech regulations to ensure our designs remain compliant at all times.</w:t>
      </w:r>
    </w:p>
    <w:p>
      <w:pPr>
        <w:pStyle w:val="FirstParagraph"/>
      </w:pPr>
      <w:r>
        <w:t xml:space="preserve">The establishment of a Robotics R&amp;D center in</w:t>
      </w:r>
    </w:p>
    <w:p>
      <w:pPr>
        <w:pStyle w:val="BodyText"/>
      </w:pPr>
      <w:r>
        <w:t xml:space="preserve">Italy Milan represents a strategic opportunity to leverage the region’s industrial heritage and technological innovation. However, the success of this project is heavily dependent on our ability to recruit and retain skilled</w:t>
      </w:r>
    </w:p>
    <w:p>
      <w:pPr>
        <w:pStyle w:val="BodyText"/>
      </w:pPr>
      <w:r>
        <w:t xml:space="preserve">Robotics Engineer professionals.</w:t>
      </w:r>
    </w:p>
    <w:p>
      <w:pPr>
        <w:pStyle w:val="BodyText"/>
      </w:pPr>
      <w:r>
        <w:t xml:space="preserve">We recommend immediate approval of the budget for Phase 1 recruitment activities. By investing in talent acquisition now, we position ourselves as an employer of choice in</w:t>
      </w:r>
    </w:p>
    <w:p>
      <w:pPr>
        <w:pStyle w:val="BodyText"/>
      </w:pPr>
      <w:r>
        <w:t xml:space="preserve">Italy Milan, ensuring long-term competitive advantage in the European autonomous logistics market.</w:t>
      </w:r>
    </w:p>
    <w:p>
      <w:pPr>
        <w:pStyle w:val="BodyText"/>
      </w:pPr>
      <w:r>
        <w:t xml:space="preserve">The synergy between advanced robotics engineering and the vibrant industrial environment of Milan provides a unique foundation for growth. Let us proceed with urgency to secure the best</w:t>
      </w:r>
    </w:p>
    <w:p>
      <w:pPr>
        <w:pStyle w:val="BodyText"/>
      </w:pPr>
      <w:r>
        <w:t xml:space="preserve">Robotics Engineer talent available in this dynamic region.</w:t>
      </w:r>
    </w:p>
    <w:p>
      <w:pPr>
        <w:numPr>
          <w:ilvl w:val="0"/>
          <w:numId w:val="1005"/>
        </w:numPr>
        <w:pStyle w:val="Compact"/>
      </w:pPr>
      <w:r>
        <w:t xml:space="preserve">Milan HR Director: Marco Rossi (marco.rossi@company.com)</w:t>
      </w:r>
    </w:p>
    <w:p>
      <w:pPr>
        <w:numPr>
          <w:ilvl w:val="0"/>
          <w:numId w:val="1005"/>
        </w:numPr>
        <w:pStyle w:val="Compact"/>
      </w:pPr>
      <w:r>
        <w:t xml:space="preserve">Technical Lead for Robotics Division: Dr. Elena Bianchi (elena.bianchi@company.com)</w:t>
      </w:r>
    </w:p>
    <w:p>
      <w:pPr>
        <w:pStyle w:val="FirstParagraph"/>
      </w:pPr>
      <w:r>
        <w:t xml:space="preserve">```</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Robotics Engineer in Italy Milan</dc:title>
  <dc:creator/>
  <dc:language>en</dc:language>
  <cp:keywords/>
  <dcterms:created xsi:type="dcterms:W3CDTF">2026-07-29T03:46:45Z</dcterms:created>
  <dcterms:modified xsi:type="dcterms:W3CDTF">2026-07-29T03:46:45Z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