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38" w:name="X5daa85ba489a169dd820ddb14f97de65da2f710"/>
    <w:p>
      <w:pPr>
        <w:pStyle w:val="Heading1"/>
      </w:pPr>
      <w:r>
        <w:t xml:space="preserve">Project Report: Strategic Analysis of the Robotics Engineering Sector in Spain Barcelona</w:t>
      </w:r>
    </w:p>
    <w:p>
      <w:pPr>
        <w:pStyle w:val="FirstParagraph"/>
      </w:pPr>
      <w:r>
        <w:rPr>
          <w:bCs/>
          <w:b/>
        </w:rPr>
        <w:t xml:space="preserve">Date:</w:t>
      </w:r>
    </w:p>
    <w:p>
      <w:pPr>
        <w:pStyle w:val="BodyText"/>
      </w:pPr>
      <w:r>
        <w:rPr>
          <w:bCs/>
          <w:b/>
        </w:rPr>
        <w:t xml:space="preserve">To:</w:t>
      </w:r>
    </w:p>
    <w:p>
      <w:pPr>
        <w:pStyle w:val="BodyText"/>
      </w:pPr>
      <w:r>
        <w:rPr>
          <w:bCs/>
          <w:b/>
        </w:rPr>
        <w:t xml:space="preserve">Sector Stakeholders, Investors, and Policy Makers in Spain Barcelona</w:t>
      </w:r>
    </w:p>
    <w:p>
      <w:pPr>
        <w:pStyle w:val="BodyText"/>
      </w:pPr>
      <w:r>
        <w:t xml:space="preserve">**From:**</w:t>
      </w:r>
      <w:r>
        <w:t xml:space="preserve"> </w:t>
      </w:r>
      <w:r>
        <w:rPr>
          <w:iCs/>
          <w:i/>
        </w:rPr>
        <w:t xml:space="preserve">Sector Analyst Team</w:t>
      </w:r>
      <w:r>
        <w:t xml:space="preserve"> </w:t>
      </w:r>
      <w:r>
        <w:t xml:space="preserve">**Subject:**</w:t>
      </w:r>
      <w:r>
        <w:t xml:space="preserve"> </w:t>
      </w:r>
      <w:hyperlink r:id="rId20">
        <w:r>
          <w:rPr>
            <w:rStyle w:val="Hyperlink"/>
            <w:bCs/>
            <w:b/>
          </w:rPr>
          <w:t xml:space="preserve">Robotics Engineer</w:t>
        </w:r>
      </w:hyperlink>
      <w:r>
        <w:t xml:space="preserve"> </w:t>
      </w:r>
      <w:r>
        <w:t xml:space="preserve">Opportunities and Market Dynamics in Spain Barcelona</w:t>
      </w:r>
    </w:p>
    <w:bookmarkStart w:id="22" w:name="executive-summary"/>
    <w:p>
      <w:pPr>
        <w:pStyle w:val="Heading2"/>
      </w:pPr>
      <w:r>
        <w:t xml:space="preserve">1. Executive Summary</w:t>
      </w:r>
    </w:p>
    <w:p>
      <w:pPr>
        <w:pStyle w:val="FirstParagraph"/>
      </w:pPr>
      <w:r>
        <w:t xml:space="preserve">This</w:t>
      </w:r>
      <w:r>
        <w:t xml:space="preserve"> </w:t>
      </w:r>
      <w:hyperlink r:id="rId21">
        <w:r>
          <w:rPr>
            <w:rStyle w:val="Hyperlink"/>
            <w:bCs/>
            <w:b/>
          </w:rPr>
          <w:t xml:space="preserve">Project Report</w:t>
        </w:r>
      </w:hyperlink>
    </w:p>
    <w:p>
      <w:pPr>
        <w:pStyle w:val="BodyText"/>
      </w:pPr>
      <w:r>
        <w:t xml:space="preserve">The primary objective of this document is to analyze the current landscape for a</w:t>
      </w:r>
      <w:r>
        <w:t xml:space="preserve"> </w:t>
      </w:r>
      <w:r>
        <w:rPr>
          <w:bCs/>
          <w:b/>
        </w:rPr>
        <w:t xml:space="preserve">Robotics Engineer</w:t>
      </w:r>
      <w:r>
        <w:t xml:space="preserve">, specifically within the dynamic economic and technological hub of Spain Barcelona. By synthesizing labor market data, academic infrastructure, and industrial trends, this report aims to provide a comprehensive overview of why Barcelona has emerged as a premier destination for robotics innovation in Southern Europe.</w:t>
      </w:r>
    </w:p>
    <w:bookmarkEnd w:id="22"/>
    <w:bookmarkStart w:id="25" w:name="Xd324bb9ce538756b796135246b0972de0cf85a3"/>
    <w:p>
      <w:pPr>
        <w:pStyle w:val="Heading2"/>
      </w:pPr>
      <w:r>
        <w:t xml:space="preserve">2. Introduction: The Convergence of Technology and Location</w:t>
      </w:r>
    </w:p>
    <w:p>
      <w:pPr>
        <w:pStyle w:val="FirstParagraph"/>
      </w:pPr>
      <w:r>
        <w:t xml:space="preserve">The intersection of advanced engineering and geographic advantage defines the modern tech landscape. In this context, the role of the</w:t>
      </w:r>
      <w:r>
        <w:t xml:space="preserve"> </w:t>
      </w:r>
      <w:hyperlink r:id="rId23">
        <w:r>
          <w:rPr>
            <w:rStyle w:val="Hyperlink"/>
            <w:bCs/>
            <w:b/>
          </w:rPr>
          <w:t xml:space="preserve">Robotics Engineer</w:t>
        </w:r>
      </w:hyperlink>
      <w:r>
        <w:t xml:space="preserve"> </w:t>
      </w:r>
      <w:r>
        <w:t xml:space="preserve">has evolved from a niche technical position to a central pillar of industrial strategy. Spain Barcelona serves as a unique case study for this evolution.</w:t>
      </w:r>
    </w:p>
    <w:p>
      <w:pPr>
        <w:pStyle w:val="BodyText"/>
      </w:pPr>
      <w:r>
        <w:t xml:space="preserve">Southern Europe, particularly the Catalonia region where Spain Barcelona is located, has historically been known for its strong manufacturing base and creative industries. However, in the last decade, it has aggressively pivoted towards Industry 4.0 technologies. The</w:t>
      </w:r>
      <w:r>
        <w:t xml:space="preserve"> </w:t>
      </w:r>
      <w:r>
        <w:rPr>
          <w:bCs/>
          <w:b/>
        </w:rPr>
        <w:t xml:space="preserve">Project Report</w:t>
      </w:r>
    </w:p>
    <w:p>
      <w:pPr>
        <w:pStyle w:val="BodyText"/>
      </w:pPr>
      <w:r>
        <w:t xml:space="preserve">findings indicate that the synergy between academic research centers in Spain Barcelona and private sector investment creates a fertile ground for</w:t>
      </w:r>
    </w:p>
    <w:p>
      <w:pPr>
        <w:pStyle w:val="BodyText"/>
      </w:pPr>
      <w:hyperlink r:id="rId24">
        <w:r>
          <w:rPr>
            <w:rStyle w:val="Hyperlink"/>
          </w:rPr>
          <w:t xml:space="preserve">Robotics Engineer</w:t>
        </w:r>
      </w:hyperlink>
      <w:r>
        <w:t xml:space="preserve"> </w:t>
      </w:r>
      <w:r>
        <w:t xml:space="preserve">careers. This document outlines the specific factors driving this growth, including policy support, educational excellence, and industrial demand.</w:t>
      </w:r>
    </w:p>
    <w:bookmarkEnd w:id="25"/>
    <w:bookmarkStart w:id="28" w:name="X0da79a1041d21182f9715cf49908ff67dce3900"/>
    <w:p>
      <w:pPr>
        <w:pStyle w:val="Heading2"/>
      </w:pPr>
      <w:r>
        <w:t xml:space="preserve">3. Educational Infrastructure and Talent Pipeline</w:t>
      </w:r>
    </w:p>
    <w:p>
      <w:pPr>
        <w:pStyle w:val="FirstParagraph"/>
      </w:pPr>
      <w:r>
        <w:t xml:space="preserve">A critical component of any successful</w:t>
      </w:r>
    </w:p>
    <w:p>
      <w:pPr>
        <w:pStyle w:val="BodyText"/>
      </w:pPr>
      <w:hyperlink r:id="rId24">
        <w:r>
          <w:rPr>
            <w:rStyle w:val="Hyperlink"/>
          </w:rPr>
          <w:t xml:space="preserve">Robotics Engineer</w:t>
        </w:r>
      </w:hyperlink>
      <w:r>
        <w:t xml:space="preserve"> </w:t>
      </w:r>
      <w:r>
        <w:t xml:space="preserve">ecosystem is the availability of high-quality talent. Spain Barcelona boasts some of the most prestigious technical universities in Europe, such as Universitat Politècnica de Catalunya (UPC) and Universitat Autònoma de Barcelona (UAB).</w:t>
      </w:r>
    </w:p>
    <w:bookmarkStart w:id="26" w:name="academic-excellence"/>
    <w:p>
      <w:pPr>
        <w:pStyle w:val="Heading3"/>
      </w:pPr>
      <w:r>
        <w:t xml:space="preserve">3.1 Academic Excellence</w:t>
      </w:r>
    </w:p>
    <w:p>
      <w:pPr>
        <w:pStyle w:val="FirstParagraph"/>
      </w:pPr>
      <w:r>
        <w:t xml:space="preserve">The engineering programs offered in Spain Barcelona are renowned for their rigorous curriculum, which covers mechatronics, artificial intelligence, control systems, and embedded software—all core competencies required by a</w:t>
      </w:r>
      <w:r>
        <w:t xml:space="preserve"> </w:t>
      </w:r>
      <w:hyperlink r:id="rId23">
        <w:r>
          <w:rPr>
            <w:rStyle w:val="Hyperlink"/>
            <w:bCs/>
            <w:b/>
          </w:rPr>
          <w:t xml:space="preserve">Robotics Engineer</w:t>
        </w:r>
      </w:hyperlink>
      <w:r>
        <w:t xml:space="preserve">. Furthermore</w:t>
      </w:r>
    </w:p>
    <w:p>
      <w:pPr>
        <w:pStyle w:val="BodyText"/>
      </w:pPr>
      <w:r>
        <w:t xml:space="preserve">research institutes like the Institut de Robòtica i Informàtica Industrial (IRI), which has a strong presence and collaboration network involving Spain Barcelona, contribute significantly to cutting-edge research in autonomous systems.</w:t>
      </w:r>
    </w:p>
    <w:bookmarkEnd w:id="26"/>
    <w:bookmarkStart w:id="27" w:name="continuous-learning-ecosystems"/>
    <w:p>
      <w:pPr>
        <w:pStyle w:val="Heading3"/>
      </w:pPr>
      <w:r>
        <w:t xml:space="preserve">3.2 Continuous Learning Ecosystems</w:t>
      </w:r>
    </w:p>
    <w:p>
      <w:pPr>
        <w:pStyle w:val="FirstParagraph"/>
      </w:pPr>
      <w:r>
        <w:t xml:space="preserve">Beyond traditional universities, the region offers numerous bootcamps and specialized training centers focused on robotics simulation (such as ROS - Robot Operating System), computer vision, and sensor fusion. This continuous learning environment ensures that a</w:t>
      </w:r>
      <w:r>
        <w:t xml:space="preserve"> </w:t>
      </w:r>
      <w:hyperlink r:id="rId23">
        <w:r>
          <w:rPr>
            <w:rStyle w:val="Hyperlink"/>
            <w:bCs/>
            <w:b/>
          </w:rPr>
          <w:t xml:space="preserve">Robotics Engineer</w:t>
        </w:r>
      </w:hyperlink>
      <w:r>
        <w:t xml:space="preserve"> </w:t>
      </w:r>
      <w:r>
        <w:t xml:space="preserve">in Spain Barcelona remains at the forefront of technological advancements.</w:t>
      </w:r>
    </w:p>
    <w:bookmarkEnd w:id="27"/>
    <w:bookmarkEnd w:id="28"/>
    <w:bookmarkStart w:id="32" w:name="industrial-landscape-and-key-sectors"/>
    <w:p>
      <w:pPr>
        <w:pStyle w:val="Heading2"/>
      </w:pPr>
      <w:r>
        <w:t xml:space="preserve">4. Industrial Landscape and Key Sectors</w:t>
      </w:r>
    </w:p>
    <w:p>
      <w:pPr>
        <w:pStyle w:val="FirstParagraph"/>
      </w:pPr>
      <w:r>
        <w:t xml:space="preserve">The demand for a</w:t>
      </w:r>
    </w:p>
    <w:p>
      <w:pPr>
        <w:pStyle w:val="BodyText"/>
      </w:pPr>
      <w:hyperlink r:id="rId23">
        <w:r>
          <w:rPr>
            <w:rStyle w:val="Hyperlink"/>
          </w:rPr>
          <w:t xml:space="preserve">Robotics Engineer</w:t>
        </w:r>
      </w:hyperlink>
      <w:r>
        <w:t xml:space="preserve"> </w:t>
      </w:r>
      <w:r>
        <w:t xml:space="preserve">is driven by diverse industries. In Spain Barcelona, the industrial base is multifaceted, ranging from automotive manufacturing to logistics and healthcare.</w:t>
      </w:r>
    </w:p>
    <w:bookmarkStart w:id="29" w:name="manufacturing-and-automotive"/>
    <w:p>
      <w:pPr>
        <w:pStyle w:val="Heading3"/>
      </w:pPr>
      <w:r>
        <w:t xml:space="preserve">4.1 Manufacturing and Automotive</w:t>
      </w:r>
    </w:p>
    <w:p>
      <w:pPr>
        <w:pStyle w:val="FirstParagraph"/>
      </w:pPr>
      <w:r>
        <w:t xml:space="preserve">The automotive sector in Catalonia, anchored by major manufacturers like Seat (Stellantis), relies heavily on automation. A</w:t>
      </w:r>
      <w:r>
        <w:t xml:space="preserve"> </w:t>
      </w:r>
      <w:hyperlink r:id="rId23">
        <w:r>
          <w:rPr>
            <w:rStyle w:val="Hyperlink"/>
            <w:bCs/>
            <w:b/>
          </w:rPr>
          <w:t xml:space="preserve">Robotics Engineer</w:t>
        </w:r>
      </w:hyperlink>
    </w:p>
    <w:p>
      <w:pPr>
        <w:pStyle w:val="BodyText"/>
      </w:pPr>
      <w:r>
        <w:t xml:space="preserve">in this sector is responsible for designing and maintaining automated assembly lines, implementing collaborative robots (cobots), and optimizing production efficiency through data-driven insights.</w:t>
      </w:r>
    </w:p>
    <w:bookmarkEnd w:id="29"/>
    <w:bookmarkStart w:id="30" w:name="logistics-and-port-activities"/>
    <w:p>
      <w:pPr>
        <w:pStyle w:val="Heading3"/>
      </w:pPr>
      <w:r>
        <w:t xml:space="preserve">4.2 Logistics and Port Activities</w:t>
      </w:r>
    </w:p>
    <w:p>
      <w:pPr>
        <w:pStyle w:val="FirstParagraph"/>
      </w:pPr>
      <w:r>
        <w:t xml:space="preserve">The Port of Barcelona is one of the busiest in the Mediterranean. Automation in port logistics requires sophisticated robotic systems for container handling, inventory management, and last-mile delivery drones or autonomous ground vehicles (AGVs). Here, a</w:t>
      </w:r>
    </w:p>
    <w:p>
      <w:pPr>
        <w:pStyle w:val="BodyText"/>
      </w:pPr>
      <w:hyperlink r:id="rId23">
        <w:r>
          <w:rPr>
            <w:rStyle w:val="Hyperlink"/>
          </w:rPr>
          <w:t xml:space="preserve">Robotics Engineer</w:t>
        </w:r>
      </w:hyperlink>
      <w:r>
        <w:t xml:space="preserve"> </w:t>
      </w:r>
      <w:r>
        <w:t xml:space="preserve">plays a crucial role in integrating IoT devices with robotic hardware to streamline operations.</w:t>
      </w:r>
    </w:p>
    <w:bookmarkEnd w:id="30"/>
    <w:bookmarkStart w:id="31" w:name="healthcare-and-service-robotics"/>
    <w:p>
      <w:pPr>
        <w:pStyle w:val="Heading3"/>
      </w:pPr>
      <w:r>
        <w:t xml:space="preserve">4.3 Healthcare and Service Robotics</w:t>
      </w:r>
    </w:p>
    <w:p>
      <w:pPr>
        <w:pStyle w:val="FirstParagraph"/>
      </w:pPr>
      <w:r>
        <w:t xml:space="preserve">Southern Europe has an aging population, driving demand for service robotics in healthcare. Spain Barcelona is becoming a hub for startups developing medical assistance robots, surgical automation systems, and eldercare companions. This emerging sector offers new challenges and opportunities for a</w:t>
      </w:r>
    </w:p>
    <w:p>
      <w:pPr>
        <w:pStyle w:val="BodyText"/>
      </w:pPr>
      <w:hyperlink r:id="rId23">
        <w:r>
          <w:rPr>
            <w:rStyle w:val="Hyperlink"/>
          </w:rPr>
          <w:t xml:space="preserve">Robotics Engineer</w:t>
        </w:r>
      </w:hyperlink>
      <w:r>
        <w:t xml:space="preserve"> </w:t>
      </w:r>
      <w:r>
        <w:t xml:space="preserve">to apply human-robot interaction principles.</w:t>
      </w:r>
    </w:p>
    <w:bookmarkEnd w:id="31"/>
    <w:bookmarkEnd w:id="32"/>
    <w:bookmarkStart w:id="35" w:name="innovation-hubs-and-start-up-ecosystem"/>
    <w:p>
      <w:pPr>
        <w:pStyle w:val="Heading2"/>
      </w:pPr>
      <w:r>
        <w:t xml:space="preserve">5. Innovation Hubs and Start-up Ecosystem</w:t>
      </w:r>
    </w:p>
    <w:p>
      <w:pPr>
        <w:pStyle w:val="FirstParagraph"/>
      </w:pPr>
      <w:r>
        <w:t xml:space="preserve">Innovation is the lifeblood of the robotics industry. Spain Barcelona hosts several prominent innovation hubs, including Barcelona Tech City, which supports thousands of tech startups.</w:t>
      </w:r>
    </w:p>
    <w:bookmarkStart w:id="33" w:name="incubators-and-accelerators"/>
    <w:p>
      <w:pPr>
        <w:pStyle w:val="Heading3"/>
      </w:pPr>
      <w:r>
        <w:t xml:space="preserve">5.1 Incubators and Accelerators</w:t>
      </w:r>
    </w:p>
    <w:p>
      <w:pPr>
        <w:pStyle w:val="FirstParagraph"/>
      </w:pPr>
      <w:r>
        <w:t xml:space="preserve">Techstars Barcelona, Wayra (Telefonica's accelerator), and other local incubators provide resources for</w:t>
      </w:r>
    </w:p>
    <w:p>
      <w:pPr>
        <w:pStyle w:val="BodyText"/>
      </w:pPr>
      <w:r>
        <w:t xml:space="preserve">Robotics Engineer entrepreneurs. These platforms offer mentorship, funding access, and networking opportunities that are vital for launching new robotics products.</w:t>
      </w:r>
    </w:p>
    <w:bookmarkEnd w:id="33"/>
    <w:bookmarkStart w:id="34" w:name="collaborative-research-networks"/>
    <w:p>
      <w:pPr>
        <w:pStyle w:val="Heading3"/>
      </w:pPr>
      <w:r>
        <w:t xml:space="preserve">5.2 Collaborative Research Networks</w:t>
      </w:r>
    </w:p>
    <w:p>
      <w:pPr>
        <w:pStyle w:val="FirstParagraph"/>
      </w:pPr>
      <w:r>
        <w:t xml:space="preserve">The</w:t>
      </w:r>
    </w:p>
    <w:p>
      <w:pPr>
        <w:pStyle w:val="BodyText"/>
      </w:pPr>
      <w:hyperlink r:id="rId24">
        <w:r>
          <w:rPr>
            <w:rStyle w:val="Hyperlink"/>
          </w:rPr>
          <w:t xml:space="preserve">Robotics Engineer</w:t>
        </w:r>
      </w:hyperlink>
      <w:r>
        <w:t xml:space="preserve"> </w:t>
      </w:r>
      <w:r>
        <w:t xml:space="preserve">benefits from a collaborative environment where academia and industry work closely together. Projects funded by the European Union and national grants often require partnerships between universities in Spain Barcelona and corporate partners, facilitating knowledge transfer.</w:t>
      </w:r>
    </w:p>
    <w:bookmarkEnd w:id="34"/>
    <w:bookmarkEnd w:id="35"/>
    <w:bookmarkStart w:id="36" w:name="challenges-and-considerations"/>
    <w:p>
      <w:pPr>
        <w:pStyle w:val="Heading2"/>
      </w:pPr>
      <w:r>
        <w:t xml:space="preserve">6. Challenges and Considerations</w:t>
      </w:r>
    </w:p>
    <w:p>
      <w:pPr>
        <w:pStyle w:val="FirstParagraph"/>
      </w:pPr>
      <w:r>
        <w:t xml:space="preserve">The</w:t>
      </w:r>
    </w:p>
    <w:p>
      <w:pPr>
        <w:pStyle w:val="BodyText"/>
      </w:pPr>
      <w:hyperlink r:id="rId24">
        <w:r>
          <w:rPr>
            <w:rStyle w:val="Hyperlink"/>
          </w:rPr>
          <w:t xml:space="preserve">Robotics Engineer</w:t>
        </w:r>
      </w:hyperlink>
      <w:r>
        <w:t xml:space="preserve">, while promising, is not without challenges. The cost of living in Spain Barcelona has risen, impacting talent retention strategies. Additionally, competition for skilled engineers from Northern Europe and the US is intense.</w:t>
      </w:r>
    </w:p>
    <w:p>
      <w:pPr>
        <w:pStyle w:val="BodyText"/>
      </w:pPr>
      <w:r>
        <w:t xml:space="preserve">To address these issues local government initiatives are focusing on improving work-life balance and promoting remote work flexibility where applicable for simulation-based tasks.</w:t>
      </w:r>
    </w:p>
    <w:bookmarkEnd w:id="36"/>
    <w:bookmarkStart w:id="37" w:name="conclusion"/>
    <w:p>
      <w:pPr>
        <w:pStyle w:val="Heading2"/>
      </w:pPr>
      <w:r>
        <w:t xml:space="preserve">7. Conclusion</w:t>
      </w:r>
    </w:p>
    <w:p>
      <w:pPr>
        <w:pStyle w:val="FirstParagraph"/>
      </w:pPr>
      <w:r>
        <w:t xml:space="preserve">In conclusion, this</w:t>
      </w:r>
    </w:p>
    <w:p>
      <w:pPr>
        <w:pStyle w:val="BodyText"/>
      </w:pPr>
      <w:hyperlink r:id="rId21">
        <w:r>
          <w:rPr>
            <w:rStyle w:val="Hyperlink"/>
          </w:rPr>
          <w:t xml:space="preserve">Project Report</w:t>
        </w:r>
      </w:hyperlink>
    </w:p>
    <w:p>
      <w:pPr>
        <w:pStyle w:val="BodyText"/>
      </w:pPr>
      <w:r>
        <w:t xml:space="preserve">demonstrates that Spain Barcelona is a vibrant and growing market for the</w:t>
      </w:r>
    </w:p>
    <w:p>
      <w:pPr>
        <w:pStyle w:val="BodyText"/>
      </w:pPr>
      <w:hyperlink r:id="rId23">
        <w:r>
          <w:rPr>
            <w:rStyle w:val="Hyperlink"/>
          </w:rPr>
          <w:t xml:space="preserve">Robotics Engineer</w:t>
        </w:r>
      </w:hyperlink>
      <w:r>
        <w:t xml:space="preserve">. The combination of strong academic institutions, a diverse industrial base, and a supportive innovation ecosystem makes it an ideal location for career development in robotics.</w:t>
      </w:r>
    </w:p>
    <w:p>
      <w:pPr>
        <w:pStyle w:val="BodyText"/>
      </w:pPr>
      <w:r>
        <w:t xml:space="preserve">The findings suggest that stakeholders should focus on fostering international collaboration and investing in specialized training to sustain this growth. For the</w:t>
      </w:r>
    </w:p>
    <w:p>
      <w:pPr>
        <w:pStyle w:val="BodyText"/>
      </w:pPr>
      <w:hyperlink r:id="rId23">
        <w:r>
          <w:rPr>
            <w:rStyle w:val="Hyperlink"/>
          </w:rPr>
          <w:t xml:space="preserve">Robotics Engineer</w:t>
        </w:r>
      </w:hyperlink>
      <w:r>
        <w:t xml:space="preserve">, Spain Barcelona offers not just a job, but a platform to contribute to the future of technology in Europe.</w:t>
      </w:r>
    </w:p>
    <w:p>
      <w:pPr>
        <w:pStyle w:val="BodyText"/>
      </w:pPr>
      <w:r>
        <w:t xml:space="preserve">We recommend further detailed analysis on specific salary benchmarks and visa regulations for non-EU</w:t>
      </w:r>
    </w:p>
    <w:p>
      <w:pPr>
        <w:pStyle w:val="BodyText"/>
      </w:pPr>
      <w:r>
        <w:t xml:space="preserve">Robotics Engineer candidates looking to relocate to Spain Barcelona.</w:t>
      </w:r>
    </w:p>
    <w:p>
      <w:r>
        <w:pict>
          <v:rect style="width:0;height:1.5pt" o:hralign="center" o:hrstd="t" o:hr="t"/>
        </w:pict>
      </w:r>
    </w:p>
    <w:p>
      <w:pPr>
        <w:pStyle w:val="FirstParagraph"/>
      </w:pPr>
      <w:r>
        <w:t xml:space="preserve">This</w:t>
      </w:r>
    </w:p>
    <w:p>
      <w:pPr>
        <w:pStyle w:val="BodyText"/>
      </w:pPr>
      <w:hyperlink r:id="rId21">
        <w:r>
          <w:rPr>
            <w:rStyle w:val="Hyperlink"/>
          </w:rPr>
          <w:t xml:space="preserve">Project Report</w:t>
        </w:r>
      </w:hyperlink>
    </w:p>
    <w:p>
      <w:pPr>
        <w:pStyle w:val="BodyText"/>
      </w:pPr>
      <w:r>
        <w:t xml:space="preserve">was generated with a focus on the keywords "Spain Barcelona" and "</w:t>
      </w:r>
      <w:r>
        <w:rPr>
          <w:bCs/>
          <w:b/>
        </w:rPr>
        <w:t xml:space="preserve">"Robotics Engineer"</w:t>
      </w:r>
      <w:r>
        <w:t xml:space="preserve">, ensuring all aspects are thoroughly integrated into the narrative.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google.com/search?q=project+report" TargetMode="External" /><Relationship Type="http://schemas.openxmlformats.org/officeDocument/2006/relationships/hyperlink" Id="rId24" Target="https://www.google.com/search?q=roboticist+jobs" TargetMode="External" /><Relationship Type="http://schemas.openxmlformats.org/officeDocument/2006/relationships/hyperlink" Id="rId23" Target="https://www.google.com/search?q=robotics+engineer" TargetMode="External" /><Relationship Type="http://schemas.openxmlformats.org/officeDocument/2006/relationships/hyperlink" Id="rId20" Target="https://www.google.com/search?q=robotics+engineer+jobs" TargetMode="External" /></Relationships>
</file>

<file path=word/_rels/footnotes.xml.rels><?xml version="1.0" encoding="UTF-8"?><Relationships xmlns="http://schemas.openxmlformats.org/package/2006/relationships"><Relationship Type="http://schemas.openxmlformats.org/officeDocument/2006/relationships/hyperlink" Id="rId21" Target="https://www.google.com/search?q=project+report" TargetMode="External" /><Relationship Type="http://schemas.openxmlformats.org/officeDocument/2006/relationships/hyperlink" Id="rId24" Target="https://www.google.com/search?q=roboticist+jobs" TargetMode="External" /><Relationship Type="http://schemas.openxmlformats.org/officeDocument/2006/relationships/hyperlink" Id="rId23" Target="https://www.google.com/search?q=robotics+engineer" TargetMode="External" /><Relationship Type="http://schemas.openxmlformats.org/officeDocument/2006/relationships/hyperlink" Id="rId20" Target="https://www.google.com/search?q=robotics+engineer+job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 Spain Barcelona</dc:title>
  <dc:creator/>
  <dc:language>en</dc:language>
  <cp:keywords/>
  <dcterms:created xsi:type="dcterms:W3CDTF">2026-07-29T11:55:40Z</dcterms:created>
  <dcterms:modified xsi:type="dcterms:W3CDTF">2026-07-29T11:55:40Z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