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Project</w:t>
      </w:r>
      <w:r>
        <w:t xml:space="preserve"> </w:t>
      </w:r>
      <w:r>
        <w:t xml:space="preserve">Report:</w:t>
      </w:r>
      <w:r>
        <w:t xml:space="preserve"> </w:t>
      </w:r>
      <w:r>
        <w:t xml:space="preserve">France</w:t>
      </w:r>
      <w:r>
        <w:t xml:space="preserve"> </w:t>
      </w:r>
      <w:r>
        <w:t xml:space="preserve">Paris</w:t>
      </w:r>
    </w:p>
    <w:bookmarkStart w:id="30" w:name="X26bbc9dfb2f2220ed62acf1ba6d43b2c20a7fc2"/>
    <w:p>
      <w:pPr>
        <w:pStyle w:val="Heading1"/>
      </w:pPr>
      <w:r>
        <w:t xml:space="preserve">Project Report: Strategic Sales Executive Deployment in France Paris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Management Board</w:t>
      </w:r>
      <w:r>
        <w:br/>
      </w:r>
    </w:p>
    <w:p>
      <w:pPr>
        <w:pStyle w:val="BodyText"/>
      </w:pPr>
      <w:r>
        <w:t xml:space="preserve">: Strategic Operations Division</w:t>
      </w:r>
      <w:r>
        <w:br/>
      </w:r>
    </w:p>
    <w:p>
      <w:pPr>
        <w:pStyle w:val="BodyText"/>
      </w:pPr>
      <w:r>
        <w:t xml:space="preserve">Establishment of a High-Performance Sales Executive Team in France Paris</w:t>
      </w:r>
    </w:p>
    <w:bookmarkStart w:id="20" w:name="executive-summary"/>
    <w:p>
      <w:pPr>
        <w:pStyle w:val="Heading2"/>
      </w:pPr>
      <w:r>
        <w:t xml:space="preserve">1. Executive Summary</w:t>
      </w:r>
    </w:p>
    <w:p>
      <w:pPr>
        <w:pStyle w:val="FirstParagraph"/>
      </w:pPr>
      <w:r>
        <w:t xml:space="preserve">This document serves as a comprehensive Project Report detailing the strategic initiative to establish and deploy dedicated Sales Executives within the dynamic market of France Paris. As global business landscapes shift, the importance of localized expertise cannot be overstated. France Paris stands not merely as a geographic location but as a pivotal economic hub connecting Europe, Africa, and the Americas. Consequently, this project aims to define the role structure, operational strategies, and cultural frameworks necessary for our Sales Executives to thrive in this prestigious market. The core objective is to leverage the unique commercial advantages of France Paris while ensuring that every Sales Executive operates with precision, cultural sensitivity, and strategic alignment with corporate goals.</w:t>
      </w:r>
    </w:p>
    <w:bookmarkEnd w:id="20"/>
    <w:bookmarkStart w:id="21" w:name="X34ca35a82734fb29e9d3da6e1dd2db1765c697c"/>
    <w:p>
      <w:pPr>
        <w:pStyle w:val="Heading2"/>
      </w:pPr>
      <w:r>
        <w:t xml:space="preserve">2. Market Context: The Significance of France Paris</w:t>
      </w:r>
    </w:p>
    <w:p>
      <w:pPr>
        <w:pStyle w:val="FirstParagraph"/>
      </w:pPr>
      <w:r>
        <w:t xml:space="preserve">To understand the mandate of our Sales Executives, one must first appreciate the distinct characteristics of the target region. France Paris is a city defined by its history, luxury, and innovation. It is a global capital for fashion, gastronomy, art, and increasingly, technology and finance. For any business operating here or targeting this demographic through France Paris as a base of operations presence requires more than standard sales tactics; it requires nuanced relationship building.</w:t>
      </w:r>
      <w:r>
        <w:t xml:space="preserve"> </w:t>
      </w:r>
      <w:r>
        <w:t xml:space="preserve">The market in France Paris is highly sophisticated. Clients are educated, demanding high quality service, and value long-term partnerships over transactional interactions. Therefore, the Project Report emphasizes that our Sales Executives must be positioned not just as vendors, but as strategic consultants who understand the local regulatory environment of France and the specific consumer behaviors of Parisian clientele. The synergy between national policy in France and hyper-local dynamics in Paris creates a complex ecosystem that only a well-trained Sales Executive can navigate successfully.</w:t>
      </w:r>
    </w:p>
    <w:bookmarkEnd w:id="21"/>
    <w:bookmarkStart w:id="25" w:name="X933fa0d5fcd3cc7bf68c21f61fe086a228d6c1a"/>
    <w:p>
      <w:pPr>
        <w:pStyle w:val="Heading2"/>
      </w:pPr>
      <w:r>
        <w:t xml:space="preserve">3. Role Definition: The Modern Sales Executive</w:t>
      </w:r>
    </w:p>
    <w:p>
      <w:pPr>
        <w:pStyle w:val="FirstParagraph"/>
      </w:pPr>
      <w:r>
        <w:t xml:space="preserve">In the context of this project, the title "Sales Executive" carries significant weight. This is not an entry-level position but a senior role requiring advanced negotiation skills and deep market knowledge. The Project Report outlines three primary pillars for the Sales Executive profile:</w:t>
      </w:r>
    </w:p>
    <w:bookmarkStart w:id="22" w:name="X3236df7f73ee153b2f8d2104b7b29ff332da8e3"/>
    <w:p>
      <w:pPr>
        <w:pStyle w:val="Heading3"/>
      </w:pPr>
      <w:r>
        <w:t xml:space="preserve">3.1 Cultural Fluency and Language Proficiency</w:t>
      </w:r>
    </w:p>
    <w:p>
      <w:pPr>
        <w:pStyle w:val="FirstParagraph"/>
      </w:pPr>
      <w:r>
        <w:t xml:space="preserve">While English is widely spoken in business circles, true penetration into the France Paris market requires fluency in French. Our Sales Executives are expected to master not only the language but also the etiquette. The art of conversation in France Paris often precedes any discussion of contracts or sales figures. Therefore, cultural training is a mandatory component of onboarding for every Sales Executive assigned to this region.</w:t>
      </w:r>
    </w:p>
    <w:bookmarkEnd w:id="22"/>
    <w:bookmarkStart w:id="23" w:name="Xd3a0ed2d7394361d4ce931fb38333fed6ae68a9"/>
    <w:p>
      <w:pPr>
        <w:pStyle w:val="Heading3"/>
      </w:pPr>
      <w:r>
        <w:t xml:space="preserve">3.2 Regulatory Compliance and Legal Awareness</w:t>
      </w:r>
    </w:p>
    <w:p>
      <w:pPr>
        <w:pStyle w:val="FirstParagraph"/>
      </w:pPr>
      <w:r>
        <w:t xml:space="preserve">Operating within the European Union and specifically under French law presents unique challenges regarding data protection (GDPR), labor laws, and consumer rights. The Sales Executive must be equipped with a thorough understanding of these regulations to ensure that all sales activities are compliant. This mitigates risk for the organization and builds trust with local partners in France Paris.</w:t>
      </w:r>
    </w:p>
    <w:bookmarkEnd w:id="23"/>
    <w:bookmarkStart w:id="24" w:name="network-leveraging"/>
    <w:p>
      <w:pPr>
        <w:pStyle w:val="Heading3"/>
      </w:pPr>
      <w:r>
        <w:t xml:space="preserve">3.3 Network Leveraging</w:t>
      </w:r>
    </w:p>
    <w:p>
      <w:pPr>
        <w:pStyle w:val="FirstParagraph"/>
      </w:pPr>
      <w:r>
        <w:t xml:space="preserve">In France Paris, who you know often matters as much as what you know. The Sales Executive role includes active participation in industry chambers of commerce, networking events, and high-level corporate mixers. Building a robust network is essential for generating leads and establishing brand credibility in this competitive landscape.</w:t>
      </w:r>
    </w:p>
    <w:bookmarkEnd w:id="24"/>
    <w:bookmarkEnd w:id="25"/>
    <w:bookmarkStart w:id="26" w:name="strategic-implementation-plan"/>
    <w:p>
      <w:pPr>
        <w:pStyle w:val="Heading2"/>
      </w:pPr>
      <w:r>
        <w:t xml:space="preserve">4. Strategic Implementation Plan</w:t>
      </w:r>
    </w:p>
    <w:p>
      <w:pPr>
        <w:pStyle w:val="FirstParagraph"/>
      </w:pPr>
      <w:r>
        <w:t xml:space="preserve">To ensure the success of our Sales Executives, we propose a phased implementation strategy tailored to the France Paris market.</w:t>
      </w:r>
    </w:p>
    <w:p>
      <w:pPr>
        <w:numPr>
          <w:ilvl w:val="0"/>
          <w:numId w:val="1001"/>
        </w:numPr>
        <w:pStyle w:val="Compact"/>
      </w:pPr>
      <w:r>
        <w:rPr>
          <w:bCs/>
          <w:b/>
        </w:rPr>
        <w:t xml:space="preserve">Phase 1: Recruitment and Selection (Months 1-3):</w:t>
      </w:r>
    </w:p>
    <w:p>
      <w:pPr>
        <w:numPr>
          <w:ilvl w:val="0"/>
          <w:numId w:val="1001"/>
        </w:numPr>
        <w:pStyle w:val="Compact"/>
      </w:pPr>
      <w:r>
        <w:rPr>
          <w:bCs/>
          <w:b/>
        </w:rPr>
        <w:t xml:space="preserve">Phase 2: Immersive Training (Months 4-5):</w:t>
      </w:r>
    </w:p>
    <w:p>
      <w:pPr>
        <w:numPr>
          <w:ilvl w:val="0"/>
          <w:numId w:val="1001"/>
        </w:numPr>
        <w:pStyle w:val="Compact"/>
      </w:pPr>
      <w:r>
        <w:rPr>
          <w:bCs/>
          <w:b/>
        </w:rPr>
        <w:t xml:space="preserve">Phase 3: Pilot Launch (Month 6):</w:t>
      </w:r>
    </w:p>
    <w:p>
      <w:pPr>
        <w:numPr>
          <w:ilvl w:val="0"/>
          <w:numId w:val="1001"/>
        </w:numPr>
        <w:pStyle w:val="Compact"/>
      </w:pPr>
      <w:r>
        <w:rPr>
          <w:bCs/>
          <w:b/>
        </w:rPr>
        <w:t xml:space="preserve">Phase 4: Full Scale Deployment (Months 7-12):</w:t>
      </w:r>
    </w:p>
    <w:bookmarkEnd w:id="26"/>
    <w:bookmarkStart w:id="27" w:name="X8c485bf2398b5564c91d72d123e110ce24f126e"/>
    <w:p>
      <w:pPr>
        <w:pStyle w:val="Heading2"/>
      </w:pPr>
      <w:r>
        <w:t xml:space="preserve">5. Operational Challenges and Mitigation Strategies</w:t>
      </w:r>
    </w:p>
    <w:p>
      <w:pPr>
        <w:pStyle w:val="FirstParagraph"/>
      </w:pPr>
      <w:r>
        <w:t xml:space="preserve">The Project Report acknowledges potential hurdles in deploying this initiative. One significant challenge is the high cost of living and operating in France Paris, which impacts budget allocation for our Sales Executives. To mitigate this, we have structured a competitive compensation package that includes performance bonuses tied to regional growth metrics rather than just individual sales volume. This aligns the incentives of our Sales Executives with long-term market penetration goals in France Paris.</w:t>
      </w:r>
    </w:p>
    <w:p>
      <w:pPr>
        <w:pStyle w:val="BodyText"/>
      </w:pPr>
      <w:r>
        <w:t xml:space="preserve">Another challenge is the competitive saturation of certain industries within France Paris. Our strategy involves differentiation through superior customer service and tailored value propositions. Our Sales Executives will be empowered to customize solutions for clients, moving away from one-size-fits-all approaches, which are largely ineffective in this discerning market.</w:t>
      </w:r>
    </w:p>
    <w:bookmarkEnd w:id="27"/>
    <w:bookmarkStart w:id="28" w:name="key-performance-indicators-kpis"/>
    <w:p>
      <w:pPr>
        <w:pStyle w:val="Heading2"/>
      </w:pPr>
      <w:r>
        <w:t xml:space="preserve">6. Key Performance Indicators (KPIs)</w:t>
      </w:r>
    </w:p>
    <w:p>
      <w:pPr>
        <w:pStyle w:val="FirstParagraph"/>
      </w:pPr>
      <w:r>
        <w:t xml:space="preserve">To measure the success of the Sales Executive project, we will track the following metrics specific to the France Paris context:</w:t>
      </w:r>
    </w:p>
    <w:p>
      <w:pPr>
        <w:numPr>
          <w:ilvl w:val="0"/>
          <w:numId w:val="1002"/>
        </w:numPr>
        <w:pStyle w:val="Compact"/>
      </w:pPr>
      <w:r>
        <w:rPr>
          <w:bCs/>
          <w:b/>
        </w:rPr>
        <w:t xml:space="preserve">Sales Growth Rate:</w:t>
      </w:r>
    </w:p>
    <w:p>
      <w:pPr>
        <w:numPr>
          <w:ilvl w:val="0"/>
          <w:numId w:val="1002"/>
        </w:numPr>
        <w:pStyle w:val="Compact"/>
      </w:pPr>
      <w:r>
        <w:rPr>
          <w:bCs/>
          <w:b/>
        </w:rPr>
        <w:t xml:space="preserve">New Client Acquisition:</w:t>
      </w:r>
    </w:p>
    <w:p>
      <w:pPr>
        <w:numPr>
          <w:ilvl w:val="0"/>
          <w:numId w:val="1002"/>
        </w:numPr>
        <w:pStyle w:val="Compact"/>
      </w:pPr>
      <w:r>
        <w:rPr>
          <w:bCs/>
          <w:b/>
        </w:rPr>
        <w:t xml:space="preserve">Market Penetration Index:</w:t>
      </w:r>
    </w:p>
    <w:p>
      <w:pPr>
        <w:numPr>
          <w:ilvl w:val="0"/>
          <w:numId w:val="1002"/>
        </w:numPr>
        <w:pStyle w:val="Compact"/>
      </w:pPr>
      <w:r>
        <w:rPr>
          <w:bCs/>
          <w:b/>
        </w:rPr>
        <w:t xml:space="preserve">Sales Cycle Duration:</w:t>
      </w:r>
    </w:p>
    <w:bookmarkEnd w:id="28"/>
    <w:bookmarkStart w:id="29" w:name="conclusion"/>
    <w:p>
      <w:pPr>
        <w:pStyle w:val="Heading2"/>
      </w:pPr>
      <w:r>
        <w:t xml:space="preserve">7. Conclusion</w:t>
      </w:r>
    </w:p>
    <w:p>
      <w:pPr>
        <w:pStyle w:val="FirstParagraph"/>
      </w:pPr>
      <w:r>
        <w:t xml:space="preserve">In conclusion, this Project Report underscores the critical importance of establishing a robust presence for our Sales Executives in France Paris. The combination of economic potential, strategic location, and cultural richness makes France Paris an indispensable market. By investing in high-caliber Sales Executives who are trained to navigate the complexities of business in France and the nuances of life in Paris, we position our company for sustainable growth and market leadership.</w:t>
      </w:r>
    </w:p>
    <w:p>
      <w:pPr>
        <w:pStyle w:val="BodyText"/>
      </w:pPr>
      <w:r>
        <w:t xml:space="preserve">The recommendations provided herein are designed to create a cohesive framework where every Sales Executive is empowered to succeed. Through careful recruitment, immersive training, strategic implementation, and rigorous monitoring of KPIs, we expect to see significant returns on investment. The future of our expansion hinges on the ability of our team to adapt and excel in the vibrant environment of France Paris.</w:t>
      </w:r>
    </w:p>
    <w:p>
      <w:pPr>
        <w:pStyle w:val="BodyText"/>
      </w:pPr>
      <w:r>
        <w:t xml:space="preserve">End of Document | Project Report: Sales Executive - France Paris Initiative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Project Report: France Paris</dc:title>
  <dc:creator/>
  <dc:language>en</dc:language>
  <cp:keywords/>
  <dcterms:created xsi:type="dcterms:W3CDTF">2026-07-29T17:35:19Z</dcterms:created>
  <dcterms:modified xsi:type="dcterms:W3CDTF">2026-07-29T17:35:19Z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