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India</w:t>
      </w:r>
      <w:r>
        <w:t xml:space="preserve"> </w:t>
      </w:r>
      <w:r>
        <w:t xml:space="preserve">New</w:t>
      </w:r>
      <w:r>
        <w:t xml:space="preserve"> </w:t>
      </w:r>
      <w:r>
        <w:t xml:space="preserve">Delhi</w:t>
      </w:r>
    </w:p>
    <w:bookmarkStart w:id="35"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t xml:space="preserve">: Strategic Operations Division</w:t>
      </w:r>
      <w:r>
        <w:br/>
      </w:r>
      <w:r>
        <w:t xml:space="preserve">**Subject:** Comprehensive Analysis of the Sales Executive Role in India, New Delhi</w:t>
      </w:r>
    </w:p>
    <w:p>
      <w:pPr>
        <w:pStyle w:val="BodyText"/>
      </w:pPr>
      <w:r>
        <w:rPr>
          <w:iCs/>
          <w:i/>
        </w:rPr>
        <w:t xml:space="preserve">This document serves as a critical Project Report detailing the strategic implementation, operational challenges, and growth potential associated with hiring and deploying a dedicated Sales Executive within the dynamic market landscape of India New Delhi. It addresses how this specific role functions as the backbone of regional expansion.</w:t>
      </w:r>
    </w:p>
    <w:bookmarkStart w:id="20" w:name="executive-summary"/>
    <w:p>
      <w:pPr>
        <w:pStyle w:val="Heading2"/>
      </w:pPr>
      <w:r>
        <w:t xml:space="preserve">1. Executive Summary</w:t>
      </w:r>
    </w:p>
    <w:p>
      <w:pPr>
        <w:pStyle w:val="FirstParagraph"/>
      </w:pPr>
      <w:r>
        <w:t xml:space="preserve">In an era where digital transformation meets traditional relationship-based commerce, the role of a Sales Executive has evolved from simple transactional selling to consultative partnership building. This Project Report focuses specifically on the metropolitan hub of India New Delhi, a city that serves as both the political capital and a burgeoning commercial powerhouse. The objective is to outline how integrating a robust Sales Executive function into our operations in India New Delhi will drive revenue growth, enhance market penetration, and secure long-term brand loyalty.</w:t>
      </w:r>
    </w:p>
    <w:p>
      <w:pPr>
        <w:pStyle w:val="BodyText"/>
      </w:pPr>
      <w:r>
        <w:t xml:space="preserve">The report analyzes the unique socio-economic factors of New Delhi, defines the key performance indicators (KPIs) for sales professionals operating in this region, and proposes a structured framework for recruitment and training. By understanding the nuances of selling in India New Delhi, we can optimize our Sales Executive strategy to overcome local barriers while leveraging emerging opportunities.</w:t>
      </w:r>
    </w:p>
    <w:bookmarkEnd w:id="20"/>
    <w:bookmarkStart w:id="23" w:name="X204c46200f32b3ce6e879380b8118ec23838388"/>
    <w:p>
      <w:pPr>
        <w:pStyle w:val="Heading2"/>
      </w:pPr>
      <w:r>
        <w:t xml:space="preserve">2. Market Context: The Significance of India New Delhi</w:t>
      </w:r>
    </w:p>
    <w:p>
      <w:pPr>
        <w:pStyle w:val="FirstParagraph"/>
      </w:pPr>
      <w:r>
        <w:t xml:space="preserve">New Delhi is not merely a city; it is the nerve center of business administration and corporate governance in India. For any enterprise looking to establish a foothold in North India, the decision to deploy resources here is strategic. However, the market dynamics in India New Delhi are distinct from other tier-one cities like Mumbai or Bangalore.</w:t>
      </w:r>
    </w:p>
    <w:bookmarkStart w:id="21" w:name="economic-landscape"/>
    <w:p>
      <w:pPr>
        <w:pStyle w:val="Heading3"/>
      </w:pPr>
      <w:r>
        <w:t xml:space="preserve">2.1 Economic Landscape</w:t>
      </w:r>
    </w:p>
    <w:p>
      <w:pPr>
        <w:pStyle w:val="FirstParagraph"/>
      </w:pPr>
      <w:r>
        <w:t xml:space="preserve">The economy of New Delhi is driven by a mix of government contracts, IT services, retail expansion, and manufacturing hubs in the surrounding National Capital Region (NCR). A Sales Executive operating in this territory must navigate a complex web of bureaucratic requirements and diverse customer bases ranging from high-net-worth individuals to small-and-medium enterprises (SMEs).</w:t>
      </w:r>
    </w:p>
    <w:bookmarkEnd w:id="21"/>
    <w:bookmarkStart w:id="22" w:name="cultural-nuances"/>
    <w:p>
      <w:pPr>
        <w:pStyle w:val="Heading3"/>
      </w:pPr>
      <w:r>
        <w:t xml:space="preserve">2.2 Cultural Nuances</w:t>
      </w:r>
    </w:p>
    <w:p>
      <w:pPr>
        <w:pStyle w:val="FirstParagraph"/>
      </w:pPr>
      <w:r>
        <w:t xml:space="preserve">In India New Delhi, business is deeply personal. Relationships dictate trust, and trust dictates sales. A Sales Executive cannot rely solely on cold calling or digital outreach; they must engage in face-to-face interactions, attend networking events in South Delhi’s diplomatic enclaves, and build rapport with local stakeholders. The cultural emphasis on hierarchy and respect means that our Sales Executive must be culturally agile, understanding the subtle cues of business etiquette unique to this region.</w:t>
      </w:r>
    </w:p>
    <w:bookmarkEnd w:id="22"/>
    <w:bookmarkEnd w:id="23"/>
    <w:bookmarkStart w:id="26" w:name="X6d32f9dfe6393dcbeafdb46ffc952fd55171dd3"/>
    <w:p>
      <w:pPr>
        <w:pStyle w:val="Heading2"/>
      </w:pPr>
      <w:r>
        <w:t xml:space="preserve">3. Defining the Role: The Modern Sales Executive</w:t>
      </w:r>
    </w:p>
    <w:p>
      <w:pPr>
        <w:pStyle w:val="FirstParagraph"/>
      </w:pPr>
      <w:r>
        <w:t xml:space="preserve">The traditional model of a Sales Executive is insufficient for the current market environment. The Project Report defines a new persona for our sales team in India New Delhi, characterized by adaptability, technological proficiency, and emotional intelligence.</w:t>
      </w:r>
    </w:p>
    <w:bookmarkStart w:id="24" w:name="core-responsibilities"/>
    <w:p>
      <w:pPr>
        <w:pStyle w:val="Heading3"/>
      </w:pPr>
      <w:r>
        <w:t xml:space="preserve">3.1 Core Responsibilities</w:t>
      </w:r>
    </w:p>
    <w:p>
      <w:pPr>
        <w:numPr>
          <w:ilvl w:val="0"/>
          <w:numId w:val="1001"/>
        </w:numPr>
        <w:pStyle w:val="Compact"/>
      </w:pPr>
      <w:r>
        <w:rPr>
          <w:bCs/>
          <w:b/>
        </w:rPr>
        <w:t xml:space="preserve">Demand Generation:</w:t>
      </w:r>
    </w:p>
    <w:p>
      <w:pPr>
        <w:numPr>
          <w:ilvl w:val="0"/>
          <w:numId w:val="1001"/>
        </w:numPr>
      </w:pPr>
      <w:r>
        <w:rPr>
          <w:bCs/>
          <w:b/>
        </w:rPr>
        <w:t xml:space="preserve">Cross-Selling and Up-Selling:</w:t>
      </w:r>
    </w:p>
    <w:p>
      <w:pPr>
        <w:numPr>
          <w:ilvl w:val="0"/>
          <w:numId w:val="1000"/>
        </w:numPr>
      </w:pPr>
      <w:r>
        <w:t xml:space="preserve">Leveraging existing client relationships, the Sales Executive must identify opportunities for product expansion. In the context of India New Delhi, where competition is fierce, retaining clients through value-added services is crucial.</w:t>
      </w:r>
    </w:p>
    <w:p>
      <w:pPr>
        <w:numPr>
          <w:ilvl w:val="0"/>
          <w:numId w:val="1001"/>
        </w:numPr>
        <w:pStyle w:val="Compact"/>
      </w:pPr>
      <w:r>
        <w:rPr>
          <w:bCs/>
          <w:b/>
        </w:rPr>
        <w:t xml:space="preserve">Negotiation and Closure:</w:t>
      </w:r>
    </w:p>
    <w:p>
      <w:pPr>
        <w:numPr>
          <w:ilvl w:val="0"/>
          <w:numId w:val="1001"/>
        </w:numPr>
      </w:pPr>
      <w:r>
        <w:rPr>
          <w:bCs/>
          <w:b/>
        </w:rPr>
        <w:t xml:space="preserve">Feedback Loop:</w:t>
      </w:r>
    </w:p>
    <w:p>
      <w:pPr>
        <w:numPr>
          <w:ilvl w:val="0"/>
          <w:numId w:val="1000"/>
        </w:numPr>
      </w:pPr>
      <w:r>
        <w:t xml:space="preserve">Sales Executives act as the ears of the organization on the ground. They must report market trends, competitor activities in India New Delhi, and customer feedback to product development teams.</w:t>
      </w:r>
    </w:p>
    <w:bookmarkEnd w:id="24"/>
    <w:bookmarkStart w:id="25" w:name="required-competencies"/>
    <w:p>
      <w:pPr>
        <w:pStyle w:val="Heading3"/>
      </w:pPr>
      <w:r>
        <w:t xml:space="preserve">3.2 Required Competencies</w:t>
      </w:r>
    </w:p>
    <w:p>
      <w:pPr>
        <w:pStyle w:val="FirstParagraph"/>
      </w:pPr>
      <w:r>
        <w:t xml:space="preserve">To succeed in this role, candidates for the Sales Executive position must possess strong communication skills in English and Hindi. Furthermore, they must demonstrate resilience and the ability to work under pressure, as the sales cycle in India New Delhi can often be prolonged due to decision-making hierarchies.</w:t>
      </w:r>
    </w:p>
    <w:bookmarkEnd w:id="25"/>
    <w:bookmarkEnd w:id="26"/>
    <w:bookmarkStart w:id="30" w:name="strategic-implementation-plan"/>
    <w:p>
      <w:pPr>
        <w:pStyle w:val="Heading2"/>
      </w:pPr>
      <w:r>
        <w:t xml:space="preserve">4. Strategic Implementation Plan</w:t>
      </w:r>
    </w:p>
    <w:p>
      <w:pPr>
        <w:pStyle w:val="FirstParagraph"/>
      </w:pPr>
      <w:r>
        <w:t xml:space="preserve">To ensure the success of our Sales Executive initiatives in India New Delhi, we propose a phased implementation strategy.</w:t>
      </w:r>
    </w:p>
    <w:bookmarkStart w:id="27" w:name="phase-1-recruitment-and-onboarding"/>
    <w:p>
      <w:pPr>
        <w:pStyle w:val="Heading3"/>
      </w:pPr>
      <w:r>
        <w:t xml:space="preserve">Phase 1: Recruitment and Onboarding</w:t>
      </w:r>
    </w:p>
    <w:p>
      <w:pPr>
        <w:pStyle w:val="FirstParagraph"/>
      </w:pPr>
      <w:r>
        <w:t xml:space="preserve">We will source candidates with prior experience in the Delhi market. The recruitment process will focus on assessing cultural fit and sales acumen. Once hired, the Sales Executive team will undergo intensive training regarding our product portfolio, compliance regulations specific to India New Delhi, and our CRM tools.</w:t>
      </w:r>
    </w:p>
    <w:bookmarkEnd w:id="27"/>
    <w:bookmarkStart w:id="28" w:name="phase-2-market-penetration"/>
    <w:p>
      <w:pPr>
        <w:pStyle w:val="Heading3"/>
      </w:pPr>
      <w:r>
        <w:t xml:space="preserve">Phase 2: Market Penetration</w:t>
      </w:r>
    </w:p>
    <w:p>
      <w:pPr>
        <w:pStyle w:val="FirstParagraph"/>
      </w:pPr>
      <w:r>
        <w:t xml:space="preserve">In the initial six months, the focus for each Sales Executive will be on building a robust pipeline. This involves attending industry trade fairs in Pragati Maidan and other key venues in New Delhi to generate leads. Digital marketing efforts will support their offline activities, creating a omnichannel sales approach.</w:t>
      </w:r>
    </w:p>
    <w:bookmarkEnd w:id="28"/>
    <w:bookmarkStart w:id="29" w:name="phase-3-optimization-and-scaling"/>
    <w:p>
      <w:pPr>
        <w:pStyle w:val="Heading3"/>
      </w:pPr>
      <w:r>
        <w:t xml:space="preserve">Phase 3: Optimization and Scaling</w:t>
      </w:r>
    </w:p>
    <w:p>
      <w:pPr>
        <w:pStyle w:val="FirstParagraph"/>
      </w:pPr>
      <w:r>
        <w:t xml:space="preserve">After the initial period, data analysis will be used to refine sales strategies. Underperforming segments in specific areas of New Delhi will be reassigned or restructured. Successful tactics identified by top-performing Sales Executives will be standardized across the team.</w:t>
      </w:r>
    </w:p>
    <w:bookmarkEnd w:id="29"/>
    <w:bookmarkEnd w:id="30"/>
    <w:bookmarkStart w:id="31" w:name="challenges-and-mitigation-strategies"/>
    <w:p>
      <w:pPr>
        <w:pStyle w:val="Heading2"/>
      </w:pPr>
      <w:r>
        <w:t xml:space="preserve">5. Challenges and Mitigation Strategies</w:t>
      </w:r>
    </w:p>
    <w:p>
      <w:pPr>
        <w:pStyle w:val="FirstParagraph"/>
      </w:pPr>
      <w:r>
        <w:rPr>
          <w:bCs/>
          <w:b/>
        </w:rPr>
        <w:t xml:space="preserve">Challenge:</w:t>
      </w:r>
    </w:p>
    <w:p>
      <w:pPr>
        <w:pStyle w:val="BodyText"/>
      </w:pPr>
      <w:r>
        <w:t xml:space="preserve">The competitive landscape in India New Delhi is saturated with local and international players.</w:t>
      </w:r>
    </w:p>
    <w:p>
      <w:pPr>
        <w:pStyle w:val="BodyText"/>
      </w:pPr>
      <w:r>
        <w:rPr>
          <w:iCs/>
          <w:i/>
        </w:rPr>
        <w:t xml:space="preserve">Mitigation:</w:t>
      </w:r>
    </w:p>
    <w:p>
      <w:pPr>
        <w:pStyle w:val="BodyText"/>
      </w:pPr>
      <w:r>
        <w:t xml:space="preserve">The Sales Executive must differentiate our offerings through superior customer service and after-sales support, creating a value proposition that price alone cannot replicate.</w:t>
      </w:r>
    </w:p>
    <w:p>
      <w:pPr>
        <w:pStyle w:val="BodyText"/>
      </w:pPr>
      <w:r>
        <w:rPr>
          <w:bCs/>
          <w:b/>
        </w:rPr>
        <w:t xml:space="preserve">Challenge:</w:t>
      </w:r>
    </w:p>
    <w:p>
      <w:pPr>
        <w:pStyle w:val="BodyText"/>
      </w:pPr>
      <w:r>
        <w:rPr>
          <w:iCs/>
          <w:i/>
        </w:rPr>
        <w:t xml:space="preserve">Mitigation:</w:t>
      </w:r>
    </w:p>
    <w:bookmarkEnd w:id="31"/>
    <w:bookmarkStart w:id="32" w:name="financial-projections-and-roi"/>
    <w:p>
      <w:pPr>
        <w:pStyle w:val="Heading2"/>
      </w:pPr>
      <w:r>
        <w:t xml:space="preserve">6. Financial Projections and ROI</w:t>
      </w:r>
    </w:p>
    <w:p>
      <w:pPr>
        <w:pStyle w:val="FirstParagraph"/>
      </w:pPr>
      <w:r>
        <w:t xml:space="preserve">The investment in hiring specialized Sales Executives for India New Delhi is projected to yield a positive return on investment (ROI) within the first 18 months. Initial costs include recruitment, training, and operational expenses. However, the revenue generated from new accounts secured by these executives is expected to cover these costs by month twelve.</w:t>
      </w:r>
    </w:p>
    <w:p>
      <w:pPr>
        <w:pStyle w:val="BodyText"/>
      </w:pPr>
      <w:r>
        <w:t xml:space="preserve">We anticipate a 20% year-over-year growth in sales volume attributed specifically to the aggressive expansion efforts led by our Sales Executive team in Delhi. This growth will be driven by both new customer acquisition and increased wallet share from existing clients.</w:t>
      </w:r>
    </w:p>
    <w:bookmarkEnd w:id="32"/>
    <w:bookmarkStart w:id="33" w:name="conclusion"/>
    <w:p>
      <w:pPr>
        <w:pStyle w:val="Heading2"/>
      </w:pPr>
      <w:r>
        <w:t xml:space="preserve">7. Conclusion</w:t>
      </w:r>
    </w:p>
    <w:p>
      <w:pPr>
        <w:pStyle w:val="FirstParagraph"/>
      </w:pPr>
      <w:r>
        <w:t xml:space="preserve">The deployment of a dedicated Sales Executive function is not just an operational necessity but a strategic imperative for success in the Indian market, specifically in the capital city of India New Delhi. This Project Report highlights that by selecting individuals with the right mix of skills and cultural understanding, and by supporting them with robust strategic frameworks, we can unlock significant value.</w:t>
      </w:r>
    </w:p>
    <w:p>
      <w:pPr>
        <w:pStyle w:val="BodyText"/>
      </w:pPr>
      <w:r>
        <w:t xml:space="preserve">The unique characteristics of New Delhi require a nuanced approach to sales—one that blends modern techniques with traditional relationship-building. By committing to this strategy, we position our organization as a serious contender in the region. The Sales Executive will serve as the primary vehicle for this expansion, driving engagement, trust, and revenue.</w:t>
      </w:r>
    </w:p>
    <w:p>
      <w:pPr>
        <w:pStyle w:val="BodyText"/>
      </w:pPr>
      <w:r>
        <w:t xml:space="preserve">In conclusion, it is recommended that immediate action be taken to initiate the recruitment process for these critical roles. The window of opportunity in India New Delhi is open, but it requires swift and decisive action to capture market share before competitors solidify their positions. This Project Report serves as the blueprint for that success, ensuring that every aspect of our sales strategy in this vibrant metropolis is aligned with our broader corporate goals.</w:t>
      </w:r>
    </w:p>
    <w:bookmarkEnd w:id="33"/>
    <w:bookmarkStart w:id="34" w:name="recommendations"/>
    <w:p>
      <w:pPr>
        <w:pStyle w:val="Heading2"/>
      </w:pPr>
      <w:r>
        <w:t xml:space="preserve">8. Recommendations</w:t>
      </w:r>
    </w:p>
    <w:p>
      <w:pPr>
        <w:numPr>
          <w:ilvl w:val="0"/>
          <w:numId w:val="1002"/>
        </w:numPr>
        <w:pStyle w:val="Compact"/>
      </w:pPr>
      <w:r>
        <w:rPr>
          <w:bCs/>
          <w:b/>
        </w:rPr>
        <w:t xml:space="preserve">Hire Local Talent:</w:t>
      </w:r>
    </w:p>
    <w:p>
      <w:pPr>
        <w:numPr>
          <w:ilvl w:val="0"/>
          <w:numId w:val="1002"/>
        </w:numPr>
        <w:pStyle w:val="Compact"/>
      </w:pPr>
      <w:r>
        <w:rPr>
          <w:bCs/>
          <w:b/>
        </w:rPr>
        <w:t xml:space="preserve">Digital Enablement:</w:t>
      </w:r>
    </w:p>
    <w:p>
      <w:pPr>
        <w:numPr>
          <w:ilvl w:val="0"/>
          <w:numId w:val="1000"/>
        </w:numPr>
        <w:pStyle w:val="Compact"/>
      </w:pPr>
      <w:r>
        <w:t xml:space="preserve">Equip all Sales Executives with the latest digital tools to streamline reporting and customer interaction.</w:t>
      </w:r>
    </w:p>
    <w:p>
      <w:pPr>
        <w:numPr>
          <w:ilvl w:val="0"/>
          <w:numId w:val="1002"/>
        </w:numPr>
        <w:pStyle w:val="Compact"/>
      </w:pPr>
      <w:r>
        <w:rPr>
          <w:bCs/>
          <w:b/>
        </w:rPr>
        <w:t xml:space="preserve">Continuous Training:</w:t>
      </w:r>
    </w:p>
    <w:p>
      <w:pPr>
        <w:numPr>
          <w:ilvl w:val="0"/>
          <w:numId w:val="1000"/>
        </w:numPr>
        <w:pStyle w:val="Compact"/>
      </w:pPr>
      <w:r>
        <w:t xml:space="preserve">Institute a quarterly training program focused on emerging trends in the Indian market to keep Sales Executives ahead of the curve.</w:t>
      </w:r>
    </w:p>
    <w:p>
      <w:r>
        <w:pict>
          <v:rect style="width:0;height:1.5pt" o:hralign="center" o:hrstd="t" o:hr="t"/>
        </w:pict>
      </w:r>
    </w:p>
    <w:p>
      <w:pPr>
        <w:pStyle w:val="FirstParagraph"/>
      </w:pPr>
      <w:r>
        <w:rPr>
          <w:iCs/>
          <w:i/>
        </w:rPr>
        <w:t xml:space="preserve">This Project Report was compiled by the Strategic Operations Division and is intended for internal review. All data and projections are based on current market analysis of India New Delhi.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India New Delhi</dc:title>
  <dc:creator/>
  <dc:language>en</dc:language>
  <cp:keywords/>
  <dcterms:created xsi:type="dcterms:W3CDTF">2026-07-29T20:30:56Z</dcterms:created>
  <dcterms:modified xsi:type="dcterms:W3CDTF">2026-07-29T20:30:56Z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