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Programs</w:t>
      </w:r>
      <w:r>
        <w:t xml:space="preserve"> </w:t>
      </w:r>
      <w:r>
        <w:t xml:space="preserve">in</w:t>
      </w:r>
      <w:r>
        <w:t xml:space="preserve"> </w:t>
      </w:r>
      <w:r>
        <w:t xml:space="preserve">China</w:t>
      </w:r>
      <w:r>
        <w:t xml:space="preserve"> </w:t>
      </w:r>
      <w:r>
        <w:t xml:space="preserve">Beijing</w:t>
      </w:r>
    </w:p>
    <w:bookmarkStart w:id="27" w:name="Xb405fe744c31115bbd68aa45c98a01c6c379978"/>
    <w:p>
      <w:pPr>
        <w:pStyle w:val="Heading1"/>
      </w:pPr>
      <w:r>
        <w:t xml:space="preserve">Project Report: Strategic Implementation of the School Counselor Role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Liaisons and District Educational Administrators</w:t>
      </w:r>
      <w:r>
        <w:br/>
      </w:r>
      <w:r>
        <w:rPr>
          <w:bCs/>
          <w:b/>
        </w:rPr>
        <w:t xml:space="preserve">From:</w:t>
      </w:r>
      <w:r>
        <w:t xml:space="preserve"> </w:t>
      </w:r>
      <w:r>
        <w:t xml:space="preserve">Project Coordination Team</w:t>
      </w:r>
      <w:r>
        <w:br/>
      </w:r>
      <w:r>
        <w:rPr>
          <w:bCs/>
          <w:b/>
        </w:rPr>
        <w:t xml:space="preserve">Subject:</w:t>
      </w:r>
      <w:r>
        <w:t xml:space="preserve">A Comprehensive Framework for Integrating Professional School Counselor Services within the Beijing Metropolitan Area Education System.</w:t>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 </w:t>
      </w:r>
      <w:r>
        <w:t xml:space="preserve">outlines a strategic initiative to institutionalize the role of the</w:t>
      </w:r>
      <w:r>
        <w:t xml:space="preserve"> </w:t>
      </w:r>
      <w:r>
        <w:rPr>
          <w:bCs/>
          <w:b/>
        </w:rPr>
        <w:t xml:space="preserve">School Counselor</w:t>
      </w:r>
      <w:r>
        <w:t xml:space="preserve"> </w:t>
      </w:r>
      <w:r>
        <w:t xml:space="preserve">across primary and secondary educational institutions in China Beijing . As urbanization accelerates and academic pressures intensify , there is a critical need for holistic student support systems that extend beyond traditional academic instruction . The proposed framework aims to enhance mental health outcomes, foster emotional intelligence, and provide career guidance tailored specifically to the unique socio-cultural landscape of</w:t>
      </w:r>
      <w:r>
        <w:t xml:space="preserve"> </w:t>
      </w:r>
      <w:r>
        <w:rPr>
          <w:bCs/>
          <w:b/>
        </w:rPr>
        <w:t xml:space="preserve">China Beijing</w:t>
      </w:r>
      <w:r>
        <w:t xml:space="preserve">. By integrating evidence-based counseling practices with local educational mandates, this project seeks to create a sustainable model for student well-being that aligns with national education goals while addressing the specific needs of metropolitan youth.</w:t>
      </w:r>
    </w:p>
    <w:bookmarkEnd w:id="20"/>
    <w:bookmarkStart w:id="21" w:name="Xbe636d3d625a317efbfd0ebcd303116ad33accb"/>
    <w:p>
      <w:pPr>
        <w:pStyle w:val="Heading2"/>
      </w:pPr>
      <w:r>
        <w:t xml:space="preserve">2. Contextual Background: The Landscape in China Beijing</w:t>
      </w:r>
    </w:p>
    <w:p>
      <w:pPr>
        <w:pStyle w:val="FirstParagraph"/>
      </w:pPr>
      <w:r>
        <w:t xml:space="preserve">The educational environment in</w:t>
      </w:r>
      <w:r>
        <w:t xml:space="preserve"> </w:t>
      </w:r>
      <w:r>
        <w:rPr>
          <w:bCs/>
          <w:b/>
        </w:rPr>
        <w:t xml:space="preserve">China Beijing</w:t>
      </w:r>
      <w:r>
        <w:t xml:space="preserve"> </w:t>
      </w:r>
      <w:r>
        <w:t xml:space="preserve">is characterized by high competition, rigorous curricular standards, and significant parental expectations. As the capital city and a global hub for technology and culture, students face unique stressors including digital addiction risks, intense peer comparison due to social media saturation , and complex family dynamics often influenced by rapid economic changes.</w:t>
      </w:r>
      <w:r>
        <w:t xml:space="preserve"> </w:t>
      </w:r>
      <w:r>
        <w:t xml:space="preserve">Historically , mental health services in</w:t>
      </w:r>
      <w:r>
        <w:t xml:space="preserve"> </w:t>
      </w:r>
      <w:r>
        <w:rPr>
          <w:bCs/>
          <w:b/>
        </w:rPr>
        <w:t xml:space="preserve">China Beijing</w:t>
      </w:r>
      <w:r>
        <w:t xml:space="preserve"> </w:t>
      </w:r>
      <w:r>
        <w:t xml:space="preserve">schools were either non-existent or limited to basic disciplinary interventions. However recent policy shifts within the Ministry of Education emphasize the "Double Reduction" policy aimed at reducing homework burdens and off-campus tutoring, thereby creating space for more holistic educational approaches. This creates a timely opportunity to formally introduce and expand the</w:t>
      </w:r>
      <w:r>
        <w:t xml:space="preserve"> </w:t>
      </w:r>
      <w:r>
        <w:rPr>
          <w:bCs/>
          <w:b/>
        </w:rPr>
        <w:t xml:space="preserve">School Counselor</w:t>
      </w:r>
      <w:r>
        <w:t xml:space="preserve"> </w:t>
      </w:r>
      <w:r>
        <w:t xml:space="preserve">profession. The current gap in professional counseling resources necessitates a structured approach to recruitment, training , and deployment of qualified counselors who understand both Western psychological frameworks and Chinese cultural nuances .</w:t>
      </w:r>
    </w:p>
    <w:bookmarkEnd w:id="21"/>
    <w:bookmarkStart w:id="22" w:name="project-objectives"/>
    <w:p>
      <w:pPr>
        <w:pStyle w:val="Heading2"/>
      </w:pPr>
      <w:r>
        <w:t xml:space="preserve">3. Project Objectives</w:t>
      </w:r>
    </w:p>
    <w:p>
      <w:pPr>
        <w:pStyle w:val="FirstParagraph"/>
      </w:pPr>
      <w:r>
        <w:t xml:space="preserve">The primary objective of this project is to establish a standardized</w:t>
      </w:r>
      <w:r>
        <w:t xml:space="preserve"> </w:t>
      </w:r>
      <w:r>
        <w:rPr>
          <w:bCs/>
          <w:b/>
        </w:rPr>
        <w:t xml:space="preserve">School Counselor</w:t>
      </w:r>
      <w:r>
        <w:t xml:space="preserve"> </w:t>
      </w:r>
      <w:r>
        <w:t xml:space="preserve">program across selected pilot schools in</w:t>
      </w:r>
      <w:r>
        <w:t xml:space="preserve"> </w:t>
      </w:r>
      <w:r>
        <w:rPr>
          <w:bCs/>
          <w:b/>
        </w:rPr>
        <w:t xml:space="preserve">China Beijing</w:t>
      </w:r>
      <w:r>
        <w:t xml:space="preserve">. Specific goals include:</w:t>
      </w:r>
    </w:p>
    <w:p>
      <w:pPr>
        <w:numPr>
          <w:ilvl w:val="0"/>
          <w:numId w:val="1001"/>
        </w:numPr>
        <w:pStyle w:val="Compact"/>
      </w:pPr>
      <w:r>
        <w:rPr>
          <w:bCs/>
          <w:b/>
        </w:rPr>
        <w:t xml:space="preserve">Mental Health Awareness:</w:t>
      </w:r>
      <w:r>
        <w:t xml:space="preserve">To reduce stigma surrounding mental health issues by normalizing counseling services among students and parents.</w:t>
      </w:r>
    </w:p>
    <w:p>
      <w:pPr>
        <w:numPr>
          <w:ilvl w:val="0"/>
          <w:numId w:val="1001"/>
        </w:numPr>
        <w:pStyle w:val="Compact"/>
      </w:pPr>
      <w:r>
        <w:rPr>
          <w:bCs/>
          <w:b/>
        </w:rPr>
        <w:t xml:space="preserve">Academic Support:</w:t>
      </w:r>
      <w:r>
        <w:t xml:space="preserve">To provide personalized guidance that helps students manage stress related to examinations and career planning, thereby improving academic resilience rather than just performance metrics.</w:t>
      </w:r>
    </w:p>
    <w:p>
      <w:pPr>
        <w:numPr>
          <w:ilvl w:val="0"/>
          <w:numId w:val="1001"/>
        </w:numPr>
        <w:pStyle w:val="Compact"/>
      </w:pPr>
      <w:r>
        <w:rPr>
          <w:bCs/>
          <w:b/>
        </w:rPr>
        <w:t xml:space="preserve">Career Development:</w:t>
      </w:r>
      <w:r>
        <w:t xml:space="preserve">To integrate early career exploration into the curriculum, preparing students for diverse higher education and employment opportunities in a rapidly evolving job market in</w:t>
      </w:r>
      <w:r>
        <w:t xml:space="preserve"> </w:t>
      </w:r>
      <w:r>
        <w:rPr>
          <w:bCs/>
          <w:b/>
        </w:rPr>
        <w:t xml:space="preserve">China Beijing</w:t>
      </w:r>
      <w:r>
        <w:t xml:space="preserve">.</w:t>
      </w:r>
    </w:p>
    <w:p>
      <w:pPr>
        <w:numPr>
          <w:ilvl w:val="0"/>
          <w:numId w:val="1001"/>
        </w:numPr>
        <w:pStyle w:val="Compact"/>
      </w:pPr>
      <w:r>
        <w:rPr>
          <w:bCs/>
          <w:b/>
        </w:rPr>
        <w:t xml:space="preserve">Crisis Intervention:</w:t>
      </w:r>
      <w:r>
        <w:t xml:space="preserve">To establish rapid response protocols for mental health crises, ensuring timely support for at-risk students.</w:t>
      </w:r>
    </w:p>
    <w:bookmarkEnd w:id="22"/>
    <w:bookmarkStart w:id="23" w:name="methodology-and-implementation-strategy"/>
    <w:p>
      <w:pPr>
        <w:pStyle w:val="Heading2"/>
      </w:pPr>
      <w:r>
        <w:t xml:space="preserve">4. Methodology and Implementation Strategy</w:t>
      </w:r>
    </w:p>
    <w:p>
      <w:pPr>
        <w:pStyle w:val="FirstParagraph"/>
      </w:pPr>
      <w:r>
        <w:t xml:space="preserve">The implementation of the</w:t>
      </w:r>
      <w:r>
        <w:t xml:space="preserve"> </w:t>
      </w:r>
      <w:r>
        <w:rPr>
          <w:bCs/>
          <w:b/>
        </w:rPr>
        <w:t xml:space="preserve">School Counselor</w:t>
      </w:r>
      <w:r>
        <w:t xml:space="preserve"> </w:t>
      </w:r>
      <w:r>
        <w:t xml:space="preserve">initiative in</w:t>
      </w:r>
      <w:r>
        <w:t xml:space="preserve"> </w:t>
      </w:r>
      <w:r>
        <w:rPr>
          <w:bCs/>
          <w:b/>
        </w:rPr>
        <w:t xml:space="preserve">China Beijing</w:t>
      </w:r>
      <w:r>
        <w:t xml:space="preserve"> </w:t>
      </w:r>
      <w:r>
        <w:t xml:space="preserve">will follow a phased approach to ensure cultural compatibility and operational efficiency.</w:t>
      </w:r>
      <w:r>
        <w:t xml:space="preserve"> </w:t>
      </w:r>
      <w:r>
        <w:rPr>
          <w:bCs/>
          <w:b/>
        </w:rPr>
        <w:t xml:space="preserve">Phase 1: Curriculum Adaptation and Cultural Integration (Months 1-6)</w:t>
      </w:r>
      <w:r>
        <w:br/>
      </w:r>
      <w:r>
        <w:t xml:space="preserve">Before hiring, we must adapt international counseling standards to the local context. This involves collaborating with psychologists from Peking University and Beijing Normal University to develop training modules that respect Confucian values of family harmony while promoting individual emotional expression. The role of the</w:t>
      </w:r>
      <w:r>
        <w:t xml:space="preserve"> </w:t>
      </w:r>
      <w:r>
        <w:rPr>
          <w:bCs/>
          <w:b/>
        </w:rPr>
        <w:t xml:space="preserve">School Counselor</w:t>
      </w:r>
      <w:r>
        <w:t xml:space="preserve"> </w:t>
      </w:r>
      <w:r>
        <w:t xml:space="preserve">will be redefined not as an outsider challenging authority, but as a supportive partner in the educational ecosystem.</w:t>
      </w:r>
      <w:r>
        <w:t xml:space="preserve"> </w:t>
      </w:r>
      <w:r>
        <w:rPr>
          <w:bCs/>
          <w:b/>
        </w:rPr>
        <w:t xml:space="preserve">Phase 2: Recruitment and Certification (Months 7-12)</w:t>
      </w:r>
      <w:r>
        <w:br/>
      </w:r>
      <w:r>
        <w:t xml:space="preserve">We will recruit candidates with master's degrees in psychology or counseling. Priority will be given to bilingual professionals who can bridge the gap between international best practices and local expectations. In</w:t>
      </w:r>
      <w:r>
        <w:t xml:space="preserve"> </w:t>
      </w:r>
      <w:r>
        <w:rPr>
          <w:bCs/>
          <w:b/>
        </w:rPr>
        <w:t xml:space="preserve">China Beijing</w:t>
      </w:r>
      <w:r>
        <w:t xml:space="preserve">, there is a growing pool of returning expatriates and domestic graduates with overseas experience who are eager to contribute to social welfare. Rigorous background checks and ethical training will be mandatory.</w:t>
      </w:r>
      <w:r>
        <w:t xml:space="preserve"> </w:t>
      </w:r>
      <w:r>
        <w:rPr>
          <w:bCs/>
          <w:b/>
        </w:rPr>
        <w:t xml:space="preserve">Phase 3: Pilot Program Launch (Months 13-18)</w:t>
      </w:r>
      <w:r>
        <w:br/>
      </w:r>
      <w:r>
        <w:t xml:space="preserve">The</w:t>
      </w:r>
      <w:r>
        <w:t xml:space="preserve"> </w:t>
      </w:r>
      <w:r>
        <w:rPr>
          <w:bCs/>
          <w:b/>
        </w:rPr>
        <w:t xml:space="preserve">School Counselor</w:t>
      </w:r>
      <w:r>
        <w:t xml:space="preserve"> </w:t>
      </w:r>
      <w:r>
        <w:t xml:space="preserve">services will launch in five diverse schools across different districts of</w:t>
      </w:r>
      <w:r>
        <w:t xml:space="preserve"> </w:t>
      </w:r>
      <w:r>
        <w:rPr>
          <w:bCs/>
          <w:b/>
        </w:rPr>
        <w:t xml:space="preserve">China Beijing</w:t>
      </w:r>
      <w:r>
        <w:t xml:space="preserve">, ranging from urban core institutions to suburban comprehensive schools. Each school will be assigned a lead counselor responsible for coordinating group workshops, individual sessions , and teacher consultations.</w:t>
      </w:r>
      <w:r>
        <w:t xml:space="preserve"> </w:t>
      </w:r>
      <w:r>
        <w:rPr>
          <w:bCs/>
          <w:b/>
        </w:rPr>
        <w:t xml:space="preserve">Phase 4: Evaluation and Expansion (Months 19-24)</w:t>
      </w:r>
      <w:r>
        <w:br/>
      </w:r>
      <w:r>
        <w:t xml:space="preserve">Data on student well-being indicators, attendance rates, and academic performance will be collected. Feedback loops with parents via digital platforms commonly used in</w:t>
      </w:r>
      <w:r>
        <w:t xml:space="preserve"> </w:t>
      </w:r>
      <w:r>
        <w:rPr>
          <w:bCs/>
          <w:b/>
        </w:rPr>
        <w:t xml:space="preserve">China Beijing</w:t>
      </w:r>
      <w:r>
        <w:t xml:space="preserve"> </w:t>
      </w:r>
      <w:r>
        <w:t xml:space="preserve">(such as WeChat mini-programs) will facilitate continuous improvement. Successful pilots will form the basis for a city-wide rollout.</w:t>
      </w:r>
    </w:p>
    <w:bookmarkEnd w:id="23"/>
    <w:bookmarkStart w:id="24" w:name="challenges-and-mitigation-strategies"/>
    <w:p>
      <w:pPr>
        <w:pStyle w:val="Heading2"/>
      </w:pPr>
      <w:r>
        <w:t xml:space="preserve">5. Challenges and Mitigation Strategies</w:t>
      </w:r>
    </w:p>
    <w:p>
      <w:pPr>
        <w:pStyle w:val="FirstParagraph"/>
      </w:pPr>
      <w:r>
        <w:rPr>
          <w:bCs/>
          <w:b/>
        </w:rPr>
        <w:t xml:space="preserve">Cultural Stigma:</w:t>
      </w:r>
      <w:r>
        <w:t xml:space="preserve"> </w:t>
      </w:r>
      <w:r>
        <w:t xml:space="preserve">In many parts of</w:t>
      </w:r>
      <w:r>
        <w:t xml:space="preserve"> </w:t>
      </w:r>
      <w:r>
        <w:rPr>
          <w:bCs/>
          <w:b/>
        </w:rPr>
        <w:t xml:space="preserve">China Beijing</w:t>
      </w:r>
      <w:r>
        <w:t xml:space="preserve">, seeking psychological help is still viewed as a sign of weakness or family failure.</w:t>
      </w:r>
      <w:r>
        <w:t xml:space="preserve"> </w:t>
      </w:r>
      <w:r>
        <w:rPr>
          <w:iCs/>
          <w:i/>
        </w:rPr>
        <w:t xml:space="preserve">Mitigation:</w:t>
      </w:r>
      <w:r>
        <w:t xml:space="preserve"> </w:t>
      </w:r>
      <w:r>
        <w:t xml:space="preserve">The</w:t>
      </w:r>
      <w:r>
        <w:t xml:space="preserve"> </w:t>
      </w:r>
      <w:r>
        <w:rPr>
          <w:bCs/>
          <w:b/>
        </w:rPr>
        <w:t xml:space="preserve">School Counselor</w:t>
      </w:r>
      <w:r>
        <w:t xml:space="preserve"> </w:t>
      </w:r>
      <w:r>
        <w:t xml:space="preserve">role will initially be branded around "Life Skills" and "Stress Management" to lower barriers to entry. Workshops for parents will emphasize holistic development rather than pathology.</w:t>
      </w:r>
      <w:r>
        <w:t xml:space="preserve"> </w:t>
      </w:r>
      <w:r>
        <w:rPr>
          <w:bCs/>
          <w:b/>
        </w:rPr>
        <w:t xml:space="preserve">High Workload Expectations:</w:t>
      </w:r>
      <w:r>
        <w:t xml:space="preserve"> </w:t>
      </w:r>
      <w:r>
        <w:t xml:space="preserve">Teachers in</w:t>
      </w:r>
      <w:r>
        <w:t xml:space="preserve"> </w:t>
      </w:r>
      <w:r>
        <w:rPr>
          <w:bCs/>
          <w:b/>
        </w:rPr>
        <w:t xml:space="preserve">China Beijing</w:t>
      </w:r>
      <w:r>
        <w:t xml:space="preserve"> </w:t>
      </w:r>
      <w:r>
        <w:t xml:space="preserve">often carry significant administrative burdens, leaving little time for collaboration with new staff.</w:t>
      </w:r>
      <w:r>
        <w:t xml:space="preserve"> </w:t>
      </w:r>
      <w:r>
        <w:rPr>
          <w:iCs/>
          <w:i/>
        </w:rPr>
        <w:t xml:space="preserve">Mitigation:</w:t>
      </w:r>
      <w:r>
        <w:t xml:space="preserve">Counselors will be integrated into the school leadership team to ensure their work is recognized as central to educational quality. Clear boundaries regarding counselor responsibilities versus administrative duties will be established.</w:t>
      </w:r>
      <w:r>
        <w:t xml:space="preserve"> </w:t>
      </w:r>
      <w:r>
        <w:rPr>
          <w:bCs/>
          <w:b/>
        </w:rPr>
        <w:t xml:space="preserve">Resource Allocation:</w:t>
      </w:r>
      <w:r>
        <w:t xml:space="preserve"> </w:t>
      </w:r>
      <w:r>
        <w:t xml:space="preserve">Funding for mental health can fluctuate in public budgets.</w:t>
      </w:r>
      <w:r>
        <w:t xml:space="preserve"> </w:t>
      </w:r>
      <w:r>
        <w:rPr>
          <w:iCs/>
          <w:i/>
        </w:rPr>
        <w:t xml:space="preserve">Mitigation: The project seeks public-private partnerships with local corporations in the Zhongguancun Science Park, fostering corporate social responsibility initiatives that fund</w:t>
      </w:r>
      <w:r>
        <w:rPr>
          <w:iCs/>
          <w:i/>
        </w:rPr>
        <w:t xml:space="preserve"> </w:t>
      </w:r>
      <w:r>
        <w:rPr>
          <w:bCs/>
          <w:b/>
          <w:iCs/>
          <w:i/>
        </w:rPr>
        <w:t xml:space="preserve">School Counselor</w:t>
      </w:r>
      <w:r>
        <w:rPr>
          <w:iCs/>
          <w:i/>
        </w:rPr>
        <w:t xml:space="preserve"> </w:t>
      </w:r>
      <w:r>
        <w:rPr>
          <w:iCs/>
          <w:i/>
        </w:rPr>
        <w:t xml:space="preserve">positions.</w:t>
      </w:r>
    </w:p>
    <w:bookmarkEnd w:id="24"/>
    <w:bookmarkStart w:id="25" w:name="expected-outcomes-and-impact-assessment"/>
    <w:p>
      <w:pPr>
        <w:pStyle w:val="Heading2"/>
      </w:pPr>
      <w:r>
        <w:t xml:space="preserve">6. Expected Outcomes and Impact Assessment</w:t>
      </w:r>
    </w:p>
    <w:p>
      <w:pPr>
        <w:pStyle w:val="FirstParagraph"/>
      </w:pPr>
      <w:r>
        <w:t xml:space="preserve">Upon successful completion of this</w:t>
      </w:r>
      <w:r>
        <w:t xml:space="preserve"> </w:t>
      </w:r>
      <w:r>
        <w:rPr>
          <w:iCs/>
          <w:i/>
        </w:rPr>
        <w:t xml:space="preserve">Project Report</w:t>
      </w:r>
      <w:r>
        <w:t xml:space="preserve"> </w:t>
      </w:r>
      <w:r>
        <w:t xml:space="preserve">s initiative, we anticipate a measurable decrease in reported anxiety and depression rates among students in pilot schools within</w:t>
      </w:r>
      <w:r>
        <w:t xml:space="preserve"> </w:t>
      </w:r>
      <w:r>
        <w:rPr>
          <w:bCs/>
          <w:b/>
        </w:rPr>
        <w:t xml:space="preserve">China Beijing</w:t>
      </w:r>
      <w:r>
        <w:t xml:space="preserve">. Furthermore, the establishment of a professional network for</w:t>
      </w:r>
      <w:r>
        <w:t xml:space="preserve"> </w:t>
      </w:r>
      <w:r>
        <w:rPr>
          <w:bCs/>
          <w:b/>
        </w:rPr>
        <w:t xml:space="preserve">School Counselors</w:t>
      </w:r>
      <w:r>
        <w:t xml:space="preserve"> </w:t>
      </w:r>
      <w:r>
        <w:t xml:space="preserve">will create a new career pathway for psychology graduates.</w:t>
      </w:r>
      <w:r>
        <w:t xml:space="preserve"> </w:t>
      </w:r>
      <w:r>
        <w:t xml:space="preserve">Success will be measured through:</w:t>
      </w:r>
    </w:p>
    <w:p>
      <w:pPr>
        <w:numPr>
          <w:ilvl w:val="0"/>
          <w:numId w:val="1002"/>
        </w:numPr>
        <w:pStyle w:val="Compact"/>
      </w:pPr>
      <w:r>
        <w:t xml:space="preserve">A 20% increase in student utilization of counseling services.</w:t>
      </w:r>
    </w:p>
    <w:bookmarkEnd w:id="25"/>
    <w:bookmarkStart w:id="26" w:name="conclusion"/>
    <w:p>
      <w:pPr>
        <w:pStyle w:val="Heading2"/>
      </w:pPr>
      <w:r>
        <w:t xml:space="preserve">7. Conclusion</w:t>
      </w:r>
    </w:p>
    <w:p>
      <w:pPr>
        <w:pStyle w:val="FirstParagraph"/>
      </w:pPr>
      <w:r>
        <w:t xml:space="preserve">The integration of the</w:t>
      </w:r>
      <w:r>
        <w:t xml:space="preserve"> </w:t>
      </w:r>
      <w:r>
        <w:rPr>
          <w:bCs/>
          <w:b/>
        </w:rPr>
        <w:t xml:space="preserve">School Counselor</w:t>
      </w:r>
      <w:r>
        <w:t xml:space="preserve"> </w:t>
      </w:r>
      <w:r>
        <w:t xml:space="preserve">profession into the educational framework of</w:t>
      </w:r>
      <w:r>
        <w:t xml:space="preserve"> </w:t>
      </w:r>
      <w:r>
        <w:rPr>
          <w:bCs/>
          <w:b/>
        </w:rPr>
        <w:t xml:space="preserve">China Beijing School Counselor</w:t>
      </w:r>
      <w:r>
        <w:t xml:space="preserve"> </w:t>
      </w:r>
      <w:r>
        <w:t xml:space="preserve">program will serve as a cornerstone for educational excellence in</w:t>
      </w:r>
      <w:r>
        <w:t xml:space="preserve"> </w:t>
      </w:r>
      <w:r>
        <w:rPr>
          <w:bCs/>
          <w:b/>
        </w:rPr>
        <w:t xml:space="preserve">China Beijing</w:t>
      </w:r>
      <w:r>
        <w:t xml:space="preserve">. We urge stakeholders to support this initiative as it aligns with broader national goals for healthy child development and sustainable social progress.</w:t>
      </w:r>
    </w:p>
    <w:p>
      <w:pPr>
        <w:pStyle w:val="BodyText"/>
      </w:pPr>
      <w:r>
        <w:t xml:space="preserve">© 2023 Project Coordination Team. All rights reserved.</w:t>
      </w:r>
      <w:r>
        <w:br/>
      </w:r>
      <w:r>
        <w:t xml:space="preserve">For inquiries regarding the School Counselor Program in China Beijing, please contact the project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Programs in China Beijing</dc:title>
  <dc:creator/>
  <dc:language>en</dc:language>
  <cp:keywords/>
  <dcterms:created xsi:type="dcterms:W3CDTF">2026-07-29T15:51:31Z</dcterms:created>
  <dcterms:modified xsi:type="dcterms:W3CDTF">2026-07-29T15:51:31Z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