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Ghana</w:t>
      </w:r>
      <w:r>
        <w:t xml:space="preserve"> </w:t>
      </w:r>
      <w:r>
        <w:t xml:space="preserve">Accra</w:t>
      </w:r>
    </w:p>
    <w:bookmarkStart w:id="31" w:name="Xa4ffe1752facb5e89b3d1556828b0badf9d9426"/>
    <w:p>
      <w:pPr>
        <w:pStyle w:val="Heading1"/>
      </w:pPr>
      <w:r>
        <w:t xml:space="preserve">Project Report: Implementation of Comprehensive School Counseling Services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Regional Education Directors</w:t>
      </w:r>
      <w:r>
        <w:br/>
      </w:r>
      <w:r>
        <w:rPr>
          <w:bCs/>
          <w:b/>
        </w:rPr>
        <w:t xml:space="preserve">From:</w:t>
      </w:r>
      <w:r>
        <w:t xml:space="preserve"> </w:t>
      </w:r>
      <w:r>
        <w:t xml:space="preserve">Educational Development Task Force</w:t>
      </w:r>
      <w:r>
        <w:br/>
      </w:r>
      <w:r>
        <w:br/>
      </w:r>
      <w:r>
        <w:rPr>
          <w:iCs/>
          <w:i/>
        </w:rPr>
        <w:t xml:space="preserve">This report outlines the strategic framework for integrating full-time School Counselors into primary and secondary institutions across Ghana Accra, aiming to address rising psychosocial challenges among students.</w:t>
      </w:r>
    </w:p>
    <w:bookmarkStart w:id="20" w:name="introduction"/>
    <w:p>
      <w:pPr>
        <w:pStyle w:val="Heading2"/>
      </w:pPr>
      <w:r>
        <w:t xml:space="preserve">1. Introduction</w:t>
      </w:r>
    </w:p>
    <w:p>
      <w:pPr>
        <w:pStyle w:val="FirstParagraph"/>
      </w:pPr>
      <w:r>
        <w:t xml:space="preserve">The educational landscape in</w:t>
      </w:r>
      <w:r>
        <w:t xml:space="preserve"> </w:t>
      </w:r>
      <w:r>
        <w:rPr>
          <w:bCs/>
          <w:b/>
        </w:rPr>
        <w:t xml:space="preserve">Ghana Accra</w:t>
      </w:r>
      <w:r>
        <w:t xml:space="preserve">, the bustling capital city of West Africa, is characterized by rapid urbanization and a dynamic shift toward modern curricula. However, alongside academic advancements, students in this metropolitan hub face unique psychosocial pressures that traditional pedagogical methods cannot adequately address. This report proposes the systematic deployment of qualified School Counselors within schools located in</w:t>
      </w:r>
      <w:r>
        <w:t xml:space="preserve"> </w:t>
      </w:r>
      <w:r>
        <w:rPr>
          <w:bCs/>
          <w:b/>
        </w:rPr>
        <w:t xml:space="preserve">Ghana Accra</w:t>
      </w:r>
      <w:r>
        <w:t xml:space="preserve">. The primary objective is to create a holistic support system that nurtures not only the intellectual but also the emotional and social well-being of learners.</w:t>
      </w:r>
    </w:p>
    <w:p>
      <w:pPr>
        <w:pStyle w:val="BodyText"/>
      </w:pPr>
      <w:r>
        <w:t xml:space="preserve">The concept of a</w:t>
      </w:r>
      <w:r>
        <w:t xml:space="preserve"> </w:t>
      </w:r>
      <w:r>
        <w:rPr>
          <w:bCs/>
          <w:b/>
        </w:rPr>
        <w:t xml:space="preserve">School Counselor</w:t>
      </w:r>
      <w:r>
        <w:t xml:space="preserve"> </w:t>
      </w:r>
      <w:r>
        <w:t xml:space="preserve">in this context moves beyond mere academic advising. It encompasses mental health support, career guidance, conflict resolution, and family liaison services. In a city like</w:t>
      </w:r>
      <w:r>
        <w:t xml:space="preserve"> </w:t>
      </w:r>
      <w:r>
        <w:rPr>
          <w:bCs/>
          <w:b/>
        </w:rPr>
        <w:t xml:space="preserve">Ghana Accra</w:t>
      </w:r>
      <w:r>
        <w:t xml:space="preserve">, where socio-economic disparities are visible even within short distances, the role of the counselor is pivotal in ensuring equitable educational outcomes.</w:t>
      </w:r>
    </w:p>
    <w:bookmarkEnd w:id="20"/>
    <w:bookmarkStart w:id="21" w:name="X15cfeb04d4965fe6e30dde2dc56ee7aa899db03"/>
    <w:p>
      <w:pPr>
        <w:pStyle w:val="Heading2"/>
      </w:pPr>
      <w:r>
        <w:t xml:space="preserve">2. Contextual Analysis: The Need for School Counselors in Ghana Accra</w:t>
      </w:r>
    </w:p>
    <w:p>
      <w:pPr>
        <w:pStyle w:val="FirstParagraph"/>
      </w:pPr>
      <w:r>
        <w:t xml:space="preserve">The urban environment of</w:t>
      </w:r>
      <w:r>
        <w:t xml:space="preserve"> </w:t>
      </w:r>
      <w:r>
        <w:rPr>
          <w:bCs/>
          <w:b/>
        </w:rPr>
        <w:t xml:space="preserve">Ghana Accra</w:t>
      </w:r>
      <w:r>
        <w:t xml:space="preserve"> </w:t>
      </w:r>
      <w:r>
        <w:t xml:space="preserve">presents specific challenges that necessitate specialized counseling support. Recent sociological studies indicate a rise in anxiety, depression, and behavioral issues among adolescents in the capital. These issues are often exacerbated by:</w:t>
      </w:r>
    </w:p>
    <w:p>
      <w:pPr>
        <w:numPr>
          <w:ilvl w:val="0"/>
          <w:numId w:val="1001"/>
        </w:numPr>
        <w:pStyle w:val="Compact"/>
      </w:pPr>
      <w:r>
        <w:rPr>
          <w:bCs/>
          <w:b/>
        </w:rPr>
        <w:t xml:space="preserve">Socio-Economic Pressure:</w:t>
      </w:r>
      <w:r>
        <w:t xml:space="preserve"> </w:t>
      </w:r>
      <w:r>
        <w:t xml:space="preserve">Many families in</w:t>
      </w:r>
      <w:r>
        <w:t xml:space="preserve"> </w:t>
      </w:r>
      <w:r>
        <w:rPr>
          <w:bCs/>
          <w:b/>
        </w:rPr>
        <w:t xml:space="preserve">Ghana Accra</w:t>
      </w:r>
      <w:r>
        <w:t xml:space="preserve"> </w:t>
      </w:r>
      <w:r>
        <w:t xml:space="preserve">navigate financial instability, which directly impacts student concentration and emotional stability.</w:t>
      </w:r>
    </w:p>
    <w:p>
      <w:pPr>
        <w:numPr>
          <w:ilvl w:val="0"/>
          <w:numId w:val="1001"/>
        </w:numPr>
        <w:pStyle w:val="Compact"/>
      </w:pPr>
      <w:r>
        <w:rPr>
          <w:bCs/>
          <w:b/>
        </w:rPr>
        <w:t xml:space="preserve">Digital Distraction and Cyberbullying:</w:t>
      </w:r>
      <w:r>
        <w:t xml:space="preserve"> </w:t>
      </w:r>
      <w:r>
        <w:t xml:space="preserve">As internet penetration increases in the capital, students are increasingly exposed to online risks that require professional intervention.</w:t>
      </w:r>
    </w:p>
    <w:p>
      <w:pPr>
        <w:numPr>
          <w:ilvl w:val="0"/>
          <w:numId w:val="1001"/>
        </w:numPr>
        <w:pStyle w:val="Compact"/>
      </w:pPr>
      <w:r>
        <w:rPr>
          <w:bCs/>
          <w:b/>
        </w:rPr>
        <w:t xml:space="preserve">Academic Stress:</w:t>
      </w:r>
      <w:r>
        <w:t xml:space="preserve"> </w:t>
      </w:r>
      <w:r>
        <w:t xml:space="preserve">The competitive nature of entrance examinations for tertiary institutions in Ghana places immense pressure on students.</w:t>
      </w:r>
    </w:p>
    <w:p>
      <w:pPr>
        <w:pStyle w:val="FirstParagraph"/>
      </w:pPr>
      <w:r>
        <w:t xml:space="preserve">Curently, many schools in the region rely on teachers who have limited training in psychology. A dedicated</w:t>
      </w:r>
      <w:r>
        <w:t xml:space="preserve"> </w:t>
      </w:r>
      <w:r>
        <w:rPr>
          <w:bCs/>
          <w:b/>
        </w:rPr>
        <w:t xml:space="preserve">School Counselor</w:t>
      </w:r>
      <w:r>
        <w:t xml:space="preserve"> </w:t>
      </w:r>
      <w:r>
        <w:t xml:space="preserve">provides a safe, confidential space for students to navigate these complex issues, ensuring that academic potential is not hindered by unaddressed emotional distress.</w:t>
      </w:r>
    </w:p>
    <w:bookmarkEnd w:id="21"/>
    <w:bookmarkStart w:id="22" w:name="project-objectives"/>
    <w:p>
      <w:pPr>
        <w:pStyle w:val="Heading2"/>
      </w:pPr>
      <w:r>
        <w:t xml:space="preserve">3. Project Objectives</w:t>
      </w:r>
    </w:p>
    <w:p>
      <w:pPr>
        <w:pStyle w:val="FirstParagraph"/>
      </w:pPr>
      <w:r>
        <w:t xml:space="preserve">The implementation of the School Counselor program in</w:t>
      </w:r>
      <w:r>
        <w:t xml:space="preserve"> </w:t>
      </w:r>
      <w:r>
        <w:rPr>
          <w:bCs/>
          <w:b/>
        </w:rPr>
        <w:t xml:space="preserve">Ghana Accra</w:t>
      </w:r>
      <w:r>
        <w:t xml:space="preserve"> </w:t>
      </w:r>
      <w:r>
        <w:t xml:space="preserve">aims to achieve the following goals:</w:t>
      </w:r>
    </w:p>
    <w:p>
      <w:pPr>
        <w:numPr>
          <w:ilvl w:val="0"/>
          <w:numId w:val="1002"/>
        </w:numPr>
        <w:pStyle w:val="Compact"/>
      </w:pPr>
      <w:r>
        <w:rPr>
          <w:bCs/>
          <w:b/>
        </w:rPr>
        <w:t xml:space="preserve">Mental Health Promotion:</w:t>
      </w:r>
      <w:r>
        <w:t xml:space="preserve"> </w:t>
      </w:r>
      <w:r>
        <w:t xml:space="preserve">To reduce stigma surrounding mental health issues by normalizing counseling as part of school life.</w:t>
      </w:r>
    </w:p>
    <w:p>
      <w:pPr>
        <w:numPr>
          <w:ilvl w:val="0"/>
          <w:numId w:val="1002"/>
        </w:numPr>
        <w:pStyle w:val="Compact"/>
      </w:pPr>
      <w:r>
        <w:rPr>
          <w:bCs/>
          <w:b/>
        </w:rPr>
        <w:t xml:space="preserve">Crisis Intervention:</w:t>
      </w:r>
      <w:r>
        <w:t xml:space="preserve"> </w:t>
      </w:r>
      <w:r>
        <w:t xml:space="preserve">To establish immediate support mechanisms for students facing bullying, trauma, or family crises.</w:t>
      </w:r>
    </w:p>
    <w:p>
      <w:pPr>
        <w:numPr>
          <w:ilvl w:val="0"/>
          <w:numId w:val="1002"/>
        </w:numPr>
        <w:pStyle w:val="Compact"/>
      </w:pPr>
      <w:r>
        <w:rPr>
          <w:bCs/>
          <w:b/>
        </w:rPr>
        <w:t xml:space="preserve">Career Guidance:</w:t>
      </w:r>
      <w:r>
        <w:t xml:space="preserve"> </w:t>
      </w:r>
      <w:r>
        <w:t xml:space="preserve">To equip students with the knowledge required to make informed decisions about their future careers and higher education pathways.</w:t>
      </w:r>
    </w:p>
    <w:p>
      <w:pPr>
        <w:numPr>
          <w:ilvl w:val="0"/>
          <w:numId w:val="1002"/>
        </w:numPr>
        <w:pStyle w:val="Compact"/>
      </w:pPr>
      <w:r>
        <w:rPr>
          <w:bCs/>
          <w:b/>
        </w:rPr>
        <w:t xml:space="preserve">School Climate Improvement:</w:t>
      </w:r>
      <w:r>
        <w:t xml:space="preserve"> </w:t>
      </w:r>
      <w:r>
        <w:t xml:space="preserve">To foster a supportive and inclusive school environment that enhances attendance and reduces dropout rates in</w:t>
      </w:r>
      <w:r>
        <w:t xml:space="preserve"> </w:t>
      </w:r>
      <w:r>
        <w:rPr>
          <w:bCs/>
          <w:b/>
        </w:rPr>
        <w:t xml:space="preserve">Ghana Accra</w:t>
      </w:r>
      <w:r>
        <w:t xml:space="preserve">.</w:t>
      </w:r>
    </w:p>
    <w:bookmarkEnd w:id="22"/>
    <w:bookmarkStart w:id="26" w:name="implementation-strategy"/>
    <w:p>
      <w:pPr>
        <w:pStyle w:val="Heading2"/>
      </w:pPr>
      <w:r>
        <w:t xml:space="preserve">4. Implementation Strategy</w:t>
      </w:r>
    </w:p>
    <w:p>
      <w:pPr>
        <w:pStyle w:val="FirstParagraph"/>
      </w:pPr>
      <w:r>
        <w:t xml:space="preserve">The deployment of School Counselors in</w:t>
      </w:r>
      <w:r>
        <w:t xml:space="preserve"> </w:t>
      </w:r>
      <w:r>
        <w:rPr>
          <w:bCs/>
          <w:b/>
        </w:rPr>
        <w:t xml:space="preserve">Ghana Accra</w:t>
      </w:r>
      <w:r>
        <w:t xml:space="preserve"> </w:t>
      </w:r>
      <w:r>
        <w:t xml:space="preserve">will follow a phased approach to ensure sustainability and effectiveness.</w:t>
      </w:r>
    </w:p>
    <w:bookmarkStart w:id="23" w:name="X56b3129f1339e4f07accb3d692430f322baac99"/>
    <w:p>
      <w:pPr>
        <w:pStyle w:val="Heading3"/>
      </w:pPr>
      <w:r>
        <w:rPr>
          <w:bCs/>
          <w:b/>
        </w:rPr>
        <w:t xml:space="preserve">A. Recruitment and Qualification Standards</w:t>
      </w:r>
    </w:p>
    <w:p>
      <w:pPr>
        <w:pStyle w:val="FirstParagraph"/>
      </w:pPr>
      <w:r>
        <w:t xml:space="preserve">Candidates for the role of School Counselor must hold at least a Master’s degree in Counseling Psychology, Guidance, or a related field from an accredited institution. Preference will be given to candidates with experience working in urban settings similar to</w:t>
      </w:r>
      <w:r>
        <w:t xml:space="preserve"> </w:t>
      </w:r>
      <w:r>
        <w:rPr>
          <w:bCs/>
          <w:b/>
        </w:rPr>
        <w:t xml:space="preserve">Ghana Accra</w:t>
      </w:r>
      <w:r>
        <w:t xml:space="preserve">. All counselors must undergo background checks and continuous professional development focused on Ghanaian cultural contexts.</w:t>
      </w:r>
    </w:p>
    <w:bookmarkEnd w:id="23"/>
    <w:bookmarkStart w:id="24" w:name="b.-integration-into-school-structure"/>
    <w:p>
      <w:pPr>
        <w:pStyle w:val="Heading3"/>
      </w:pPr>
      <w:r>
        <w:rPr>
          <w:bCs/>
          <w:b/>
        </w:rPr>
        <w:t xml:space="preserve">B. Integration into School Structure</w:t>
      </w:r>
    </w:p>
    <w:p>
      <w:pPr>
        <w:pStyle w:val="FirstParagraph"/>
      </w:pPr>
      <w:r>
        <w:t xml:space="preserve">In each participating school in</w:t>
      </w:r>
      <w:r>
        <w:t xml:space="preserve"> </w:t>
      </w:r>
      <w:r>
        <w:rPr>
          <w:bCs/>
          <w:b/>
        </w:rPr>
        <w:t xml:space="preserve">Ghana Accra</w:t>
      </w:r>
      <w:r>
        <w:t xml:space="preserve">, the School Counselor will be integrated into the administrative staff. They will not act in isolation but as part of a multidisciplinary team including headteachers, parents, and medical personnel. The counselor’s office must be centrally located yet private, ensuring accessibility for students across all age groups.</w:t>
      </w:r>
    </w:p>
    <w:bookmarkEnd w:id="24"/>
    <w:bookmarkStart w:id="25" w:name="c.-curriculum-integration"/>
    <w:p>
      <w:pPr>
        <w:pStyle w:val="Heading3"/>
      </w:pPr>
      <w:r>
        <w:rPr>
          <w:bCs/>
          <w:b/>
        </w:rPr>
        <w:t xml:space="preserve">C. Curriculum Integration</w:t>
      </w:r>
    </w:p>
    <w:p>
      <w:pPr>
        <w:pStyle w:val="FirstParagraph"/>
      </w:pPr>
      <w:r>
        <w:t xml:space="preserve">The School Counselor will collaborate with teachers to integrate social-emotional learning (SEL) into the daily curriculum. Weekly group sessions on topics such as emotional regulation, peer relationships, and stress management will be mandatory for students in grades 7 through 12.</w:t>
      </w:r>
    </w:p>
    <w:bookmarkEnd w:id="25"/>
    <w:bookmarkEnd w:id="26"/>
    <w:bookmarkStart w:id="27" w:name="expected-outcomes-and-benefits"/>
    <w:p>
      <w:pPr>
        <w:pStyle w:val="Heading2"/>
      </w:pPr>
      <w:r>
        <w:t xml:space="preserve">5. Expected Outcomes and Benefits</w:t>
      </w:r>
    </w:p>
    <w:p>
      <w:pPr>
        <w:pStyle w:val="FirstParagraph"/>
      </w:pPr>
      <w:r>
        <w:t xml:space="preserve">The introduction of School Counselors is projected to yield significant benefits for the educational ecosystem in</w:t>
      </w:r>
      <w:r>
        <w:t xml:space="preserve"> </w:t>
      </w:r>
      <w:r>
        <w:rPr>
          <w:bCs/>
          <w:b/>
        </w:rPr>
        <w:t xml:space="preserve">Ghana Accra</w:t>
      </w:r>
      <w:r>
        <w:t xml:space="preserve">. Anticipated outcomes include a measurable decrease in disciplinary referrals and suspension rates. Furthermore, improved mental health support is expected to correlate with higher academic performance and better attendance records.</w:t>
      </w:r>
    </w:p>
    <w:p>
      <w:pPr>
        <w:pStyle w:val="BodyText"/>
      </w:pPr>
      <w:r>
        <w:t xml:space="preserve">For the broader community, this project serves as a preventive measure against youth delinquency. By addressing behavioral issues early through professional counseling, the initiative contributes to the overall safety and social cohesion of neighborhoods in</w:t>
      </w:r>
      <w:r>
        <w:t xml:space="preserve"> </w:t>
      </w:r>
      <w:r>
        <w:rPr>
          <w:bCs/>
          <w:b/>
        </w:rPr>
        <w:t xml:space="preserve">Ghana Accra</w:t>
      </w:r>
      <w:r>
        <w:t xml:space="preserve">. Parents will also benefit from workshops led by counselors, enhancing family dynamics and home support systems.</w:t>
      </w:r>
    </w:p>
    <w:bookmarkEnd w:id="27"/>
    <w:bookmarkStart w:id="28" w:name="challenges-and-mitigation-strategies"/>
    <w:p>
      <w:pPr>
        <w:pStyle w:val="Heading2"/>
      </w:pPr>
      <w:r>
        <w:t xml:space="preserve">6. Challenges and Mitigation Strategies</w:t>
      </w:r>
    </w:p>
    <w:p>
      <w:pPr>
        <w:pStyle w:val="FirstParagraph"/>
      </w:pPr>
      <w:r>
        <w:rPr>
          <w:bCs/>
          <w:b/>
        </w:rPr>
        <w:t xml:space="preserve">Cultural Stigma:</w:t>
      </w:r>
      <w:r>
        <w:t xml:space="preserve"> </w:t>
      </w:r>
      <w:r>
        <w:t xml:space="preserve">In some communities, there remains a stigma associated with seeking help for mental health issues. To mitigate this, the project will include extensive community sensitization campaigns in</w:t>
      </w:r>
      <w:r>
        <w:t xml:space="preserve"> </w:t>
      </w:r>
      <w:r>
        <w:rPr>
          <w:bCs/>
          <w:b/>
        </w:rPr>
        <w:t xml:space="preserve">Ghana Accra</w:t>
      </w:r>
      <w:r>
        <w:t xml:space="preserve">, emphasizing that counseling is a tool for empowerment rather than a sign of weakness.</w:t>
      </w:r>
    </w:p>
    <w:p>
      <w:pPr>
        <w:pStyle w:val="BodyText"/>
      </w:pPr>
      <w:r>
        <w:rPr>
          <w:bCs/>
          <w:b/>
        </w:rPr>
        <w:t xml:space="preserve">Funding:</w:t>
      </w:r>
      <w:r>
        <w:t xml:space="preserve"> </w:t>
      </w:r>
      <w:r>
        <w:t xml:space="preserve">Initial funding may be constrained. The project proposes a public-private partnership model, engaging local businesses and international NGOs to support the salary and operational costs of School Counselors in the region.</w:t>
      </w:r>
    </w:p>
    <w:bookmarkEnd w:id="28"/>
    <w:bookmarkStart w:id="29" w:name="conclusion"/>
    <w:p>
      <w:pPr>
        <w:pStyle w:val="Heading2"/>
      </w:pPr>
      <w:r>
        <w:t xml:space="preserve">7. Conclusion</w:t>
      </w:r>
    </w:p>
    <w:p>
      <w:pPr>
        <w:pStyle w:val="FirstParagraph"/>
      </w:pPr>
      <w:r>
        <w:t xml:space="preserve">The integration of dedicated School Counselors into the education system is not merely an administrative adjustment but a critical investment in the human capital of</w:t>
      </w:r>
      <w:r>
        <w:t xml:space="preserve"> </w:t>
      </w:r>
      <w:r>
        <w:rPr>
          <w:bCs/>
          <w:b/>
        </w:rPr>
        <w:t xml:space="preserve">Ghana Accra</w:t>
      </w:r>
      <w:r>
        <w:t xml:space="preserve">. As the city continues to grow, ensuring that its youth are emotionally resilient and mentally healthy is paramount for national development. This project report asserts that by professionalizing counseling services within schools, we can create a safer, more productive educational environment. It is imperative that stakeholders in</w:t>
      </w:r>
      <w:r>
        <w:t xml:space="preserve"> </w:t>
      </w:r>
      <w:r>
        <w:rPr>
          <w:bCs/>
          <w:b/>
        </w:rPr>
        <w:t xml:space="preserve">Ghana Accra</w:t>
      </w:r>
      <w:r>
        <w:t xml:space="preserve"> </w:t>
      </w:r>
      <w:r>
        <w:t xml:space="preserve">prioritize this initiative to secure a brighter future for the next generation of Ghanaians.</w:t>
      </w:r>
    </w:p>
    <w:bookmarkEnd w:id="29"/>
    <w:bookmarkStart w:id="30" w:name="recommendations"/>
    <w:p>
      <w:pPr>
        <w:pStyle w:val="Heading2"/>
      </w:pPr>
      <w:r>
        <w:t xml:space="preserve">8. Recommendations</w:t>
      </w:r>
    </w:p>
    <w:p>
      <w:pPr>
        <w:pStyle w:val="FirstParagraph"/>
      </w:pPr>
      <w:r>
        <w:t xml:space="preserve">We recommend immediate pilot testing of this model in five high schools across different districts in</w:t>
      </w:r>
      <w:r>
        <w:t xml:space="preserve"> </w:t>
      </w:r>
      <w:r>
        <w:rPr>
          <w:bCs/>
          <w:b/>
        </w:rPr>
        <w:t xml:space="preserve">Ghana Accra</w:t>
      </w:r>
      <w:r>
        <w:t xml:space="preserve">. A six-month evaluation period will allow for data collection on student well-being and academic metrics before scaling the program to cover all secondary institutions in the region. The role of the School Counselor must be legally recognized within Ghana’s educational policy framework to ensure job security and standardized service delivery.</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Implementation in Ghana Accra</dc:title>
  <dc:creator/>
  <dc:language>en</dc:language>
  <cp:keywords/>
  <dcterms:created xsi:type="dcterms:W3CDTF">2026-07-29T04:12:22Z</dcterms:created>
  <dcterms:modified xsi:type="dcterms:W3CDTF">2026-07-29T04:12:22Z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