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Nigeria</w:t>
      </w:r>
      <w:r>
        <w:t xml:space="preserve"> </w:t>
      </w:r>
      <w:r>
        <w:t xml:space="preserve">Lagos</w:t>
      </w:r>
    </w:p>
    <w:bookmarkStart w:id="32" w:name="Xa1196206467191c102402e65c271f0aa0b58410"/>
    <w:p>
      <w:pPr>
        <w:pStyle w:val="Heading1"/>
      </w:pPr>
      <w:r>
        <w:t xml:space="preserve">Project Report on the Integration of School Counselor Services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Lagos State; School Administration Boards</w:t>
      </w:r>
      <w:r>
        <w:br/>
      </w:r>
      <w:r>
        <w:rPr>
          <w:bCs/>
          <w:b/>
        </w:rPr>
        <w:t xml:space="preserve">From:</w:t>
      </w:r>
      <w:r>
        <w:t xml:space="preserve"> </w:t>
      </w:r>
      <w:r>
        <w:t xml:space="preserve">Educational Psychology and Welfare Task Force</w:t>
      </w:r>
      <w:r>
        <w:br/>
      </w:r>
    </w:p>
    <w:p>
      <w:pPr>
        <w:pStyle w:val="BodyText"/>
      </w:pPr>
      <w:r>
        <w:t xml:space="preserve">Subject:</w:t>
      </w:r>
    </w:p>
    <w:bookmarkStart w:id="20" w:name="executive-summary"/>
    <w:p>
      <w:pPr>
        <w:pStyle w:val="Heading2"/>
      </w:pPr>
      <w:r>
        <w:t xml:space="preserve">1.0 Executive Summary</w:t>
      </w:r>
    </w:p>
    <w:p>
      <w:pPr>
        <w:pStyle w:val="FirstParagraph"/>
      </w:pPr>
      <w:r>
        <w:t xml:space="preserve">This project report outlines a strategic initiative to integrate professional</w:t>
      </w:r>
      <w:r>
        <w:t xml:space="preserve"> </w:t>
      </w:r>
      <w:r>
        <w:rPr>
          <w:bCs/>
          <w:b/>
        </w:rPr>
        <w:t xml:space="preserve">School Counselor</w:t>
      </w:r>
      <w:r>
        <w:t xml:space="preserve"> </w:t>
      </w:r>
      <w:r>
        <w:t xml:space="preserve">services into the educational infrastructure of</w:t>
      </w:r>
      <w:r>
        <w:t xml:space="preserve"> </w:t>
      </w:r>
      <w:r>
        <w:rPr>
          <w:bCs/>
          <w:b/>
        </w:rPr>
        <w:t xml:space="preserve">Nigeria Lagos</w:t>
      </w:r>
      <w:r>
        <w:t xml:space="preserve">. As one of the most densely populated and economically vibrant regions in West Africa, Lagos faces unique psychosocial challenges affecting its student population. The rapid urbanization, economic pressure, and digital exposure have created a complex environment where academic performance is often hindered by underlying mental health issues. This document proposes a structured framework for deploying certified counselors across public and private institutions in Lagos State to foster holistic student development.</w:t>
      </w:r>
    </w:p>
    <w:bookmarkEnd w:id="20"/>
    <w:bookmarkStart w:id="21" w:name="background-and-contextual-analysis"/>
    <w:p>
      <w:pPr>
        <w:pStyle w:val="Heading2"/>
      </w:pPr>
      <w:r>
        <w:t xml:space="preserve">2.0 Background and Contextual Analysis</w:t>
      </w:r>
    </w:p>
    <w:p>
      <w:pPr>
        <w:pStyle w:val="FirstParagraph"/>
      </w:pPr>
      <w:r>
        <w:t xml:space="preserve">The educational landscape in</w:t>
      </w:r>
      <w:r>
        <w:t xml:space="preserve"> </w:t>
      </w:r>
      <w:r>
        <w:rPr>
          <w:bCs/>
          <w:b/>
        </w:rPr>
        <w:t xml:space="preserve">Nigeria Lagos</w:t>
      </w:r>
      <w:r>
        <w:t xml:space="preserve"> </w:t>
      </w:r>
      <w:r>
        <w:t xml:space="preserve">is characterized by high competition and immense pressure on students. With a population exceeding twenty million, the demand for quality education is insatiable. However, the traditional focus has largely remained on academic metrics—examination scores and graduation rates—at the expense of emotional well-being. In many schools across</w:t>
      </w:r>
      <w:r>
        <w:t xml:space="preserve"> </w:t>
      </w:r>
      <w:r>
        <w:rPr>
          <w:bCs/>
          <w:b/>
        </w:rPr>
        <w:t xml:space="preserve">Nigeria Lagos</w:t>
      </w:r>
      <w:r>
        <w:t xml:space="preserve">, teachers are expected to be disciplinarians and academics simultaneously, lacking the specialized training to address trauma, anxiety, or behavioral disorders.</w:t>
      </w:r>
    </w:p>
    <w:p>
      <w:pPr>
        <w:pStyle w:val="BodyText"/>
      </w:pPr>
      <w:r>
        <w:t xml:space="preserve">The concept of a dedicated</w:t>
      </w:r>
      <w:r>
        <w:t xml:space="preserve"> </w:t>
      </w:r>
      <w:r>
        <w:rPr>
          <w:bCs/>
          <w:b/>
        </w:rPr>
        <w:t xml:space="preserve">School Counselor</w:t>
      </w:r>
      <w:r>
        <w:t xml:space="preserve"> </w:t>
      </w:r>
      <w:r>
        <w:t xml:space="preserve">is still nascent in many parts of the region. While private institutions in upscale areas like Ikoyi and Victoria Island may offer some pastoral care services, these are often informal and inconsistent. Conversely, public schools in high-density areas such as Mushin, Yaba, or Ikeja frequently operate with overcrowded classrooms where individual emotional needs go unnoticed. This disparity creates a significant gap in support systems for vulnerable students.</w:t>
      </w:r>
    </w:p>
    <w:bookmarkEnd w:id="21"/>
    <w:bookmarkStart w:id="22" w:name="problem-statement"/>
    <w:p>
      <w:pPr>
        <w:pStyle w:val="Heading2"/>
      </w:pPr>
      <w:r>
        <w:t xml:space="preserve">3.0 Problem Statement</w:t>
      </w:r>
    </w:p>
    <w:p>
      <w:pPr>
        <w:pStyle w:val="FirstParagraph"/>
      </w:pPr>
      <w:r>
        <w:t xml:space="preserve">The absence of a standardized</w:t>
      </w:r>
      <w:r>
        <w:t xml:space="preserve"> </w:t>
      </w:r>
      <w:r>
        <w:rPr>
          <w:bCs/>
          <w:b/>
        </w:rPr>
        <w:t xml:space="preserve">School Counselor</w:t>
      </w:r>
      <w:r>
        <w:t xml:space="preserve"> </w:t>
      </w:r>
      <w:r>
        <w:t xml:space="preserve">framework in</w:t>
      </w:r>
      <w:r>
        <w:t xml:space="preserve"> </w:t>
      </w:r>
      <w:r>
        <w:rPr>
          <w:bCs/>
          <w:b/>
        </w:rPr>
        <w:t xml:space="preserve">Nigeria Lagos</w:t>
      </w:r>
      <w:r>
        <w:t xml:space="preserve"> </w:t>
      </w:r>
      <w:r>
        <w:t xml:space="preserve">has led to several critical issues:</w:t>
      </w:r>
    </w:p>
    <w:p>
      <w:pPr>
        <w:numPr>
          <w:ilvl w:val="0"/>
          <w:numId w:val="1001"/>
        </w:numPr>
        <w:pStyle w:val="Compact"/>
      </w:pPr>
      <w:r>
        <w:rPr>
          <w:bCs/>
          <w:b/>
        </w:rPr>
        <w:t xml:space="preserve">Rising Anxiety and Depression:</w:t>
      </w:r>
      <w:r>
        <w:t xml:space="preserve"> </w:t>
      </w:r>
      <w:r>
        <w:t xml:space="preserve">Reports indicate a steady increase in stress-related disorders among adolescents due to academic pressure and family instability.</w:t>
      </w:r>
    </w:p>
    <w:p>
      <w:pPr>
        <w:numPr>
          <w:ilvl w:val="0"/>
          <w:numId w:val="1001"/>
        </w:numPr>
        <w:pStyle w:val="Compact"/>
      </w:pPr>
      <w:r>
        <w:rPr>
          <w:bCs/>
          <w:b/>
        </w:rPr>
        <w:t xml:space="preserve">Bullying and Social Conflict:</w:t>
      </w:r>
      <w:r>
        <w:t xml:space="preserve"> </w:t>
      </w:r>
      <w:r>
        <w:t xml:space="preserve">Without mediators, conflicts between students often escalate into physical violence or long-term social isolation.</w:t>
      </w:r>
    </w:p>
    <w:p>
      <w:pPr>
        <w:numPr>
          <w:ilvl w:val="0"/>
          <w:numId w:val="1001"/>
        </w:numPr>
        <w:pStyle w:val="Compact"/>
      </w:pPr>
      <w:r>
        <w:t xml:space="preserve">The proximity to major ports and urban centers in Lagos has exposed youth to substance abuse risks. Early intervention mechanisms are currently lacking.</w:t>
      </w:r>
    </w:p>
    <w:p>
      <w:pPr>
        <w:numPr>
          <w:ilvl w:val="0"/>
          <w:numId w:val="1001"/>
        </w:numPr>
        <w:pStyle w:val="Compact"/>
      </w:pPr>
      <w:r>
        <w:rPr>
          <w:bCs/>
          <w:b/>
        </w:rPr>
        <w:t xml:space="preserve">Career Misalignment:</w:t>
      </w:r>
      <w:r>
        <w:t xml:space="preserve"> </w:t>
      </w:r>
      <w:r>
        <w:t xml:space="preserve">Many students choose career paths based on peer pressure rather than aptitude, leading to university dropout rates or unemployment later in life.</w:t>
      </w:r>
    </w:p>
    <w:bookmarkEnd w:id="22"/>
    <w:bookmarkStart w:id="23" w:name="project-objectives"/>
    <w:p>
      <w:pPr>
        <w:pStyle w:val="Heading2"/>
      </w:pPr>
      <w:r>
        <w:t xml:space="preserve">4.0 Project Objectives</w:t>
      </w:r>
    </w:p>
    <w:p>
      <w:pPr>
        <w:pStyle w:val="FirstParagraph"/>
      </w:pPr>
      <w:r>
        <w:t xml:space="preserve">The primary goal of this project is to establish a robust network of certified</w:t>
      </w:r>
      <w:r>
        <w:t xml:space="preserve"> </w:t>
      </w:r>
      <w:r>
        <w:rPr>
          <w:bCs/>
          <w:b/>
        </w:rPr>
        <w:t xml:space="preserve">School Counselor</w:t>
      </w:r>
      <w:r>
        <w:t xml:space="preserve">s throughout Lagos State. The specific objectives include:</w:t>
      </w:r>
    </w:p>
    <w:p>
      <w:pPr>
        <w:numPr>
          <w:ilvl w:val="0"/>
          <w:numId w:val="1002"/>
        </w:numPr>
        <w:pStyle w:val="Compact"/>
      </w:pPr>
      <w:r>
        <w:rPr>
          <w:bCs/>
          <w:b/>
        </w:rPr>
        <w:t xml:space="preserve">Integration:</w:t>
      </w:r>
      <w:r>
        <w:t xml:space="preserve"> </w:t>
      </w:r>
      <w:r>
        <w:t xml:space="preserve">To mandate the presence of at least one full-time, licensed counselor in every public primary and secondary school in Lagos within a five-year timeline.</w:t>
      </w:r>
    </w:p>
    <w:p>
      <w:pPr>
        <w:numPr>
          <w:ilvl w:val="0"/>
          <w:numId w:val="1002"/>
        </w:numPr>
        <w:pStyle w:val="Compact"/>
      </w:pPr>
      <w:r>
        <w:rPr>
          <w:bCs/>
          <w:b/>
        </w:rPr>
        <w:t xml:space="preserve">Capacity Building:</w:t>
      </w:r>
      <w:r>
        <w:t xml:space="preserve">To train existing teachers and guidance officers in basic counseling techniques to support professional counselors.</w:t>
      </w:r>
    </w:p>
    <w:p>
      <w:pPr>
        <w:numPr>
          <w:ilvl w:val="0"/>
          <w:numId w:val="1002"/>
        </w:numPr>
        <w:pStyle w:val="Compact"/>
      </w:pPr>
      <w:r>
        <w:rPr>
          <w:bCs/>
          <w:b/>
        </w:rPr>
        <w:t xml:space="preserve">Awareness Campaigns:</w:t>
      </w:r>
      <w:r>
        <w:t xml:space="preserve">To destigmatize mental health conversations among students, parents, and educators in Lagos communities.</w:t>
      </w:r>
    </w:p>
    <w:p>
      <w:pPr>
        <w:numPr>
          <w:ilvl w:val="0"/>
          <w:numId w:val="1002"/>
        </w:numPr>
        <w:pStyle w:val="Compact"/>
      </w:pPr>
      <w:r>
        <w:rPr>
          <w:bCs/>
          <w:b/>
        </w:rPr>
        <w:t xml:space="preserve">Data Management:</w:t>
      </w:r>
      <w:r>
        <w:t xml:space="preserve">To implement a confidential system for tracking student behavioral and academic trends to identify at-risk individuals early.</w:t>
      </w:r>
    </w:p>
    <w:bookmarkEnd w:id="23"/>
    <w:bookmarkStart w:id="27" w:name="implementation-strategy"/>
    <w:p>
      <w:pPr>
        <w:pStyle w:val="Heading2"/>
      </w:pPr>
      <w:r>
        <w:t xml:space="preserve">5.0 Implementation Strategy</w:t>
      </w:r>
    </w:p>
    <w:bookmarkStart w:id="24" w:name="X550bd490b64c5b6067e0d137715c970d6e489a5"/>
    <w:p>
      <w:pPr>
        <w:pStyle w:val="Heading3"/>
      </w:pPr>
      <w:r>
        <w:t xml:space="preserve">5.1 Phase One: Policy Formulation and Stakeholder Engagement</w:t>
      </w:r>
    </w:p>
    <w:p>
      <w:pPr>
        <w:pStyle w:val="FirstParagraph"/>
      </w:pPr>
      <w:r>
        <w:t xml:space="preserve">The first phase involves collaborating with the Lagos State Ministry of Education to draft policies that recognize the role of the</w:t>
      </w:r>
      <w:r>
        <w:t xml:space="preserve"> </w:t>
      </w:r>
      <w:r>
        <w:rPr>
          <w:bCs/>
          <w:b/>
        </w:rPr>
        <w:t xml:space="preserve">School Counselor</w:t>
      </w:r>
      <w:r>
        <w:t xml:space="preserve">. This includes defining qualifications, ethical guidelines, and job descriptions specific to the cultural context of</w:t>
      </w:r>
      <w:r>
        <w:t xml:space="preserve"> </w:t>
      </w:r>
      <w:r>
        <w:rPr>
          <w:bCs/>
          <w:b/>
        </w:rPr>
        <w:t xml:space="preserve">Nigeria Lagos</w:t>
      </w:r>
      <w:r>
        <w:t xml:space="preserve">. Stakeholder meetings will be held with traditional rulers, religious leaders, and parent-teacher associations in diverse communities such as Epe to Lekki.</w:t>
      </w:r>
    </w:p>
    <w:bookmarkEnd w:id="24"/>
    <w:bookmarkStart w:id="25" w:name="phase-two-recruitment-and-training"/>
    <w:p>
      <w:pPr>
        <w:pStyle w:val="Heading3"/>
      </w:pPr>
      <w:r>
        <w:t xml:space="preserve">5.2 Phase Two: Recruitment and Training</w:t>
      </w:r>
    </w:p>
    <w:p>
      <w:pPr>
        <w:pStyle w:val="FirstParagraph"/>
      </w:pPr>
      <w:r>
        <w:t xml:space="preserve">We will partner with Nigerian universities producing psychology graduates to create a pipeline of talent. A specialized training module will be developed, focusing on local cultural nuances, poverty-related stressors common in Lagos slums, and cyber-bullying prevalent among tech-savvy youth in urban centers. Selected candidates will undergo rigorous certification before being deployed.</w:t>
      </w:r>
    </w:p>
    <w:bookmarkEnd w:id="25"/>
    <w:bookmarkStart w:id="26" w:name="phase-three-pilot-program"/>
    <w:p>
      <w:pPr>
        <w:pStyle w:val="Heading3"/>
      </w:pPr>
      <w:r>
        <w:t xml:space="preserve">5.3 Phase Three: Pilot Program</w:t>
      </w:r>
    </w:p>
    <w:p>
      <w:pPr>
        <w:pStyle w:val="FirstParagraph"/>
      </w:pPr>
      <w:r>
        <w:t xml:space="preserve">A pilot program will be launched in five selected schools representing different demographics: one public school in a high-density area (e.g., Surulere), one private school in an affluent area (e.g., Lekki), and three public schools in semi-urban areas. This pilot will test the efficacy of the counselor model and allow for adjustments based on feedback from students and staff.</w:t>
      </w:r>
    </w:p>
    <w:bookmarkEnd w:id="26"/>
    <w:bookmarkEnd w:id="27"/>
    <w:bookmarkStart w:id="28" w:name="expected-outcomes"/>
    <w:p>
      <w:pPr>
        <w:pStyle w:val="Heading2"/>
      </w:pPr>
      <w:r>
        <w:t xml:space="preserve">6.0 Expected Outcomes</w:t>
      </w:r>
    </w:p>
    <w:p>
      <w:pPr>
        <w:pStyle w:val="FirstParagraph"/>
      </w:pPr>
      <w:r>
        <w:t xml:space="preserve">The successful implementation of this project is expected to yield significant improvements in the educational ecosystem of Lagos.</w:t>
      </w:r>
    </w:p>
    <w:p>
      <w:pPr>
        <w:numPr>
          <w:ilvl w:val="0"/>
          <w:numId w:val="1003"/>
        </w:numPr>
        <w:pStyle w:val="Compact"/>
      </w:pPr>
      <w:r>
        <w:rPr>
          <w:bCs/>
          <w:b/>
        </w:rPr>
        <w:t xml:space="preserve">Improved Academic Performance:</w:t>
      </w:r>
      <w:r>
        <w:t xml:space="preserve">Counselors will help students overcome emotional barriers to learning, resulting in higher attendance and better grades.</w:t>
      </w:r>
    </w:p>
    <w:p>
      <w:pPr>
        <w:numPr>
          <w:ilvl w:val="0"/>
          <w:numId w:val="1003"/>
        </w:numPr>
        <w:pStyle w:val="Compact"/>
      </w:pPr>
      <w:r>
        <w:rPr>
          <w:bCs/>
          <w:b/>
        </w:rPr>
        <w:t xml:space="preserve">Safe School Environment:</w:t>
      </w:r>
      <w:r>
        <w:t xml:space="preserve">A measurable decrease in bullying incidents and disciplinary cases due to effective mediation and conflict resolution strategies employed by the counselor.</w:t>
      </w:r>
    </w:p>
    <w:p>
      <w:pPr>
        <w:numPr>
          <w:ilvl w:val="0"/>
          <w:numId w:val="1003"/>
        </w:numPr>
        <w:pStyle w:val="Compact"/>
      </w:pPr>
      <w:r>
        <w:rPr>
          <w:bCs/>
          <w:b/>
        </w:rPr>
        <w:t xml:space="preserve">Holistic Development:</w:t>
      </w:r>
      <w:r>
        <w:t xml:space="preserve">Students will receive guidance on career choices, personal hygiene, relationship building, and mental resilience.</w:t>
      </w:r>
    </w:p>
    <w:p>
      <w:pPr>
        <w:numPr>
          <w:ilvl w:val="0"/>
          <w:numId w:val="1003"/>
        </w:numPr>
        <w:pStyle w:val="Compact"/>
      </w:pPr>
      <w:r>
        <w:rPr>
          <w:bCs/>
          <w:b/>
        </w:rPr>
        <w:t xml:space="preserve">Community Trust:</w:t>
      </w:r>
      <w:r>
        <w:t xml:space="preserve">The presence of a professional</w:t>
      </w:r>
      <w:r>
        <w:t xml:space="preserve"> </w:t>
      </w:r>
      <w:r>
        <w:rPr>
          <w:bCs/>
          <w:b/>
        </w:rPr>
        <w:t xml:space="preserve">School Counselor</w:t>
      </w:r>
      <w:r>
        <w:t xml:space="preserve">serves as a bridge between the school and the home, encouraging parental involvement in mental health matters.</w:t>
      </w:r>
    </w:p>
    <w:bookmarkEnd w:id="28"/>
    <w:bookmarkStart w:id="29" w:name="challenges-and-risk-mitigation"/>
    <w:p>
      <w:pPr>
        <w:pStyle w:val="Heading2"/>
      </w:pPr>
      <w:r>
        <w:t xml:space="preserve">7.0 Challenges and Risk Mitigation</w:t>
      </w:r>
    </w:p>
    <w:p>
      <w:pPr>
        <w:pStyle w:val="FirstParagraph"/>
      </w:pPr>
      <w:r>
        <w:t xml:space="preserve">Implementing this project in Lagos comes with inherent challenges. Funding is a primary concern; therefore, a mixed-funding model involving state government allocation, public-private partnerships, and international development grants will be utilized. Another challenge is cultural resistance; some parents may view counseling as an admission of family failure. To mitigate this, extensive community sensitization campaigns will frame counseling as "life skills training" and "leadership development."</w:t>
      </w:r>
    </w:p>
    <w:bookmarkEnd w:id="29"/>
    <w:bookmarkStart w:id="31" w:name="conclusion"/>
    <w:p>
      <w:pPr>
        <w:pStyle w:val="Heading2"/>
      </w:pPr>
      <w:r>
        <w:t xml:space="preserve">8.0 Conclusion</w:t>
      </w:r>
    </w:p>
    <w:p>
      <w:pPr>
        <w:pStyle w:val="FirstParagraph"/>
      </w:pPr>
      <w:r>
        <w:t xml:space="preserve">The introduction of dedicated</w:t>
      </w:r>
      <w:r>
        <w:t xml:space="preserve"> </w:t>
      </w:r>
      <w:r>
        <w:rPr>
          <w:bCs/>
          <w:b/>
        </w:rPr>
        <w:t xml:space="preserve">School Counselor</w:t>
      </w:r>
      <w:r>
        <w:t xml:space="preserve">s in Lagos is not merely an administrative addition but a moral imperative for the future of Nigeria's largest city. By addressing the psychosocial needs of students, we invest in their long-term success and contribute to the stability and prosperity of</w:t>
      </w:r>
      <w:r>
        <w:t xml:space="preserve"> </w:t>
      </w:r>
      <w:r>
        <w:rPr>
          <w:bCs/>
          <w:b/>
        </w:rPr>
        <w:t xml:space="preserve">Nigeria Lagos</w:t>
      </w:r>
      <w:r>
        <w:t xml:space="preserve">. This project report serves as a blueprint for transforming schools into supportive environments where every child can thrive academically, emotionally, and socially.</w:t>
      </w:r>
    </w:p>
    <w:bookmarkStart w:id="30" w:name="recommendation"/>
    <w:p>
      <w:pPr>
        <w:pStyle w:val="Heading3"/>
      </w:pPr>
      <w:r>
        <w:t xml:space="preserve">Recommendation</w:t>
      </w:r>
    </w:p>
    <w:p>
      <w:pPr>
        <w:pStyle w:val="FirstParagraph"/>
      </w:pPr>
      <w:r>
        <w:t xml:space="preserve">We strongly recommend the immediate establishment of a task force to oversee the rapid deployment of counselor services in Lagos State schools. The time for action is now, as the current generation faces unprecedented pressures that require professional support systems.</w:t>
      </w:r>
    </w:p>
    <w:bookmarkEnd w:id="30"/>
    <w:p>
      <w:pPr>
        <w:pStyle w:val="BodyText"/>
      </w:pPr>
      <w:r>
        <w:rPr>
          <w:iCs/>
          <w:i/>
        </w:rPr>
        <w:t xml:space="preserve">This document was prepared for internal distribution and policy review purposes. All data referenced pertains to general observations in the Lagos education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Implementation in Nigeria Lagos</dc:title>
  <dc:creator/>
  <dc:language>en</dc:language>
  <cp:keywords/>
  <dcterms:created xsi:type="dcterms:W3CDTF">2026-07-29T15:11:39Z</dcterms:created>
  <dcterms:modified xsi:type="dcterms:W3CDTF">2026-07-29T15:11:39Z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