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School</w:t>
      </w:r>
      <w:r>
        <w:t xml:space="preserve"> </w:t>
      </w:r>
      <w:r>
        <w:t xml:space="preserve">Counselor</w:t>
      </w:r>
      <w:r>
        <w:t xml:space="preserve"> </w:t>
      </w:r>
      <w:r>
        <w:t xml:space="preserve">Project</w:t>
      </w:r>
      <w:r>
        <w:t xml:space="preserve"> </w:t>
      </w:r>
      <w:r>
        <w:t xml:space="preserve">Report</w:t>
      </w:r>
      <w:r>
        <w:t xml:space="preserve"> </w:t>
      </w:r>
      <w:r>
        <w:t xml:space="preserve">-</w:t>
      </w:r>
      <w:r>
        <w:t xml:space="preserve"> </w:t>
      </w:r>
      <w:r>
        <w:t xml:space="preserve">Spain</w:t>
      </w:r>
      <w:r>
        <w:t xml:space="preserve"> </w:t>
      </w:r>
      <w:r>
        <w:t xml:space="preserve">Barcelona</w:t>
      </w:r>
    </w:p>
    <w:p>
      <w:pPr>
        <w:pStyle w:val="FirstParagraph"/>
      </w:pPr>
      <w:r>
        <w:t xml:space="preserve">```html</w:t>
      </w:r>
    </w:p>
    <w:bookmarkStart w:id="20" w:name="school-counselor-project-report"/>
    <w:p>
      <w:pPr>
        <w:pStyle w:val="Heading1"/>
      </w:pPr>
      <w:r>
        <w:t xml:space="preserve">School Counselor Project Report</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Proposed Initiative</w:t>
      </w:r>
      <w:r>
        <w:br/>
      </w:r>
      <w:r>
        <w:rPr>
          <w:bCs/>
          <w:b/>
        </w:rPr>
        <w:t xml:space="preserve">Municipality Focus:</w:t>
      </w:r>
      <w:r>
        <w:t xml:space="preserve"> </w:t>
      </w:r>
      <w:r>
        <w:t xml:space="preserve">Spain Barcelona</w:t>
      </w:r>
    </w:p>
    <w:bookmarkEnd w:id="20"/>
    <w:bookmarkStart w:id="21" w:name="i.-introduction-and-scope"/>
    <w:p>
      <w:pPr>
        <w:pStyle w:val="Heading2"/>
      </w:pPr>
      <w:r>
        <w:t xml:space="preserve">I. Introduction and Scope</w:t>
      </w:r>
    </w:p>
    <w:p>
      <w:pPr>
        <w:pStyle w:val="FirstParagraph"/>
      </w:pPr>
      <w:r>
        <w:t xml:space="preserve">This Project Report outlines a strategic initiative to implement a comprehensive School Counselor program specifically tailored for the educational landscape in Spain Barcelona. As urban centers like Spain Barcelona continue to grow in demographic diversity and academic complexity, the need for robust psychological support systems within schools has become paramount. This document details the necessity of integrating professional School Counselor services into local institutions across Spain Barcelona to foster holistic student development.</w:t>
      </w:r>
    </w:p>
    <w:bookmarkEnd w:id="21"/>
    <w:bookmarkStart w:id="22" w:name="Xed6016a7ddc429ac317255f076751fd52bdb9f4"/>
    <w:p>
      <w:pPr>
        <w:pStyle w:val="Heading2"/>
      </w:pPr>
      <w:r>
        <w:t xml:space="preserve">II. Contextual Analysis: The Landscape in Spain Barcelona</w:t>
      </w:r>
    </w:p>
    <w:p>
      <w:pPr>
        <w:pStyle w:val="FirstParagraph"/>
      </w:pPr>
      <w:r>
        <w:t xml:space="preserve">The educational environment in Spain is undergoing significant transformation, and the city of Barcelona stands at the forefront of these changes. Schools in Spain are increasingly multicultural hubs, reflecting the cosmopolitan nature of this major Mediterranean metropolis. In a typical school within Spain Barcelona, educators encounter students from varied linguistic and cultural backgrounds. While this diversity enriches the learning experience, it also presents unique challenges regarding integration, language acquisition barriers (particularly between Catalan/Spanish and other languages), and social cohesion.</w:t>
      </w:r>
    </w:p>
    <w:p>
      <w:pPr>
        <w:pStyle w:val="BodyText"/>
      </w:pPr>
      <w:r>
        <w:t xml:space="preserve">Historically, support systems in Spain have relied heavily on specialized educational psychologists or external clinical services. However, there is a growing recognition that early intervention within the school environment is more effective than reactive measures after behavioral or emotional issues have escalated. Therefore, the introduction of a dedicated School Counselor role directly within schools in Spain Barcelona addresses this gap by providing immediate, accessible support.</w:t>
      </w:r>
    </w:p>
    <w:bookmarkEnd w:id="22"/>
    <w:bookmarkStart w:id="23" w:name="iii.-objectives-of-the-project"/>
    <w:p>
      <w:pPr>
        <w:pStyle w:val="Heading2"/>
      </w:pPr>
      <w:r>
        <w:t xml:space="preserve">III. Objectives of the Project</w:t>
      </w:r>
    </w:p>
    <w:p>
      <w:pPr>
        <w:pStyle w:val="FirstParagraph"/>
      </w:pPr>
      <w:r>
        <w:t xml:space="preserve">The primary objectives of deploying the School Counselor program in Spain Barcelona are as follows:</w:t>
      </w:r>
    </w:p>
    <w:p>
      <w:pPr>
        <w:numPr>
          <w:ilvl w:val="0"/>
          <w:numId w:val="1001"/>
        </w:numPr>
        <w:pStyle w:val="Compact"/>
      </w:pPr>
      <w:r>
        <w:rPr>
          <w:bCs/>
          <w:b/>
        </w:rPr>
        <w:t xml:space="preserve">Promote Mental Well-being:</w:t>
      </w:r>
      <w:r>
        <w:t xml:space="preserve"> </w:t>
      </w:r>
      <w:r>
        <w:t xml:space="preserve">To reduce stigma surrounding mental health issues among students and provide a safe space for emotional expression.</w:t>
      </w:r>
    </w:p>
    <w:p>
      <w:pPr>
        <w:numPr>
          <w:ilvl w:val="0"/>
          <w:numId w:val="1001"/>
        </w:numPr>
        <w:pStyle w:val="Compact"/>
      </w:pPr>
      <w:r>
        <w:rPr>
          <w:bCs/>
          <w:b/>
        </w:rPr>
        <w:t xml:space="preserve">Social Integration:</w:t>
      </w:r>
    </w:p>
    <w:p>
      <w:pPr>
        <w:numPr>
          <w:ilvl w:val="0"/>
          <w:numId w:val="1001"/>
        </w:numPr>
        <w:pStyle w:val="Compact"/>
      </w:pPr>
      <w:r>
        <w:rPr>
          <w:bCs/>
          <w:b/>
        </w:rPr>
        <w:t xml:space="preserve">Crisis Intervention:</w:t>
      </w:r>
      <w:r>
        <w:t xml:space="preserve"> </w:t>
      </w:r>
      <w:r>
        <w:t xml:space="preserve">To establish rapid response protocols for bullying, anxiety, or family crises affecting students.</w:t>
      </w:r>
    </w:p>
    <w:p>
      <w:pPr>
        <w:numPr>
          <w:ilvl w:val="0"/>
          <w:numId w:val="1001"/>
        </w:numPr>
        <w:pStyle w:val="Compact"/>
      </w:pPr>
      <w:r>
        <w:rPr>
          <w:bCs/>
          <w:b/>
        </w:rPr>
        <w:t xml:space="preserve">Teacher Support:</w:t>
      </w:r>
      <w:r>
        <w:t xml:space="preserve"> </w:t>
      </w:r>
      <w:r>
        <w:t xml:space="preserve">To assist educators in identifying behavioral red flags and managing classroom dynamics effectively.</w:t>
      </w:r>
    </w:p>
    <w:bookmarkEnd w:id="23"/>
    <w:bookmarkStart w:id="27" w:name="X1bac7901caad60f0aff49b9186bdf2ae3c8218e"/>
    <w:p>
      <w:pPr>
        <w:pStyle w:val="Heading2"/>
      </w:pPr>
      <w:r>
        <w:t xml:space="preserve">V. Operational Framework: The Role of the School Counselor</w:t>
      </w:r>
    </w:p>
    <w:p>
      <w:pPr>
        <w:pStyle w:val="FirstParagraph"/>
      </w:pPr>
      <w:r>
        <w:t xml:space="preserve">In this project, the School Counselor is not merely an advisor but a central pillar of the student support network. Their responsibilities are customized for the Spanish regulatory framework and cultural context.</w:t>
      </w:r>
    </w:p>
    <w:bookmarkStart w:id="24" w:name="a.-individual-and-group-counseling"/>
    <w:p>
      <w:pPr>
        <w:pStyle w:val="Heading3"/>
      </w:pPr>
      <w:r>
        <w:t xml:space="preserve">A. Individual and Group Counseling</w:t>
      </w:r>
    </w:p>
    <w:p>
      <w:pPr>
        <w:pStyle w:val="FirstParagraph"/>
      </w:pPr>
      <w:r>
        <w:t xml:space="preserve">The School Counselor will conduct individual sessions with students facing academic anxiety or personal difficulties. Furthermore, group therapy sessions focusing on social skills, conflict resolution, and stress management will be organized. In Spain Barcelona schools, where class sizes can vary significantly compared to other regions in Europe, the School Counselor must utilize efficient small-group strategies to maximize reach.</w:t>
      </w:r>
    </w:p>
    <w:bookmarkEnd w:id="24"/>
    <w:bookmarkStart w:id="25" w:name="b.-collaboration-with-families"/>
    <w:p>
      <w:pPr>
        <w:pStyle w:val="Heading3"/>
      </w:pPr>
      <w:r>
        <w:t xml:space="preserve">B. Collaboration with Families</w:t>
      </w:r>
    </w:p>
    <w:p>
      <w:pPr>
        <w:pStyle w:val="FirstParagraph"/>
      </w:pPr>
      <w:r>
        <w:t xml:space="preserve">A crucial aspect of this project is bridging the gap between school and home life. The School Counselor will work closely with parents and guardians. Given the linguistic diversity in Spain Barcelona, materials and sessions may require translation services or bilingual facilitation to ensure inclusivity for non-Catalan speaking families.</w:t>
      </w:r>
    </w:p>
    <w:bookmarkEnd w:id="25"/>
    <w:bookmarkStart w:id="26" w:name="c.-curriculum-development"/>
    <w:p>
      <w:pPr>
        <w:pStyle w:val="Heading3"/>
      </w:pPr>
      <w:r>
        <w:t xml:space="preserve">C. Curriculum Development</w:t>
      </w:r>
    </w:p>
    <w:p>
      <w:pPr>
        <w:pStyle w:val="FirstParagraph"/>
      </w:pPr>
      <w:r>
        <w:t xml:space="preserve">The School Counselor will contribute to the development of social-emotional learning (SEL) curricula. This involves working with teachers to integrate emotional intelligence exercises into daily lessons, ensuring that mental health is treated as a core competency alongside mathematics and science.</w:t>
      </w:r>
    </w:p>
    <w:bookmarkEnd w:id="26"/>
    <w:bookmarkEnd w:id="27"/>
    <w:bookmarkStart w:id="28" w:name="vii.-implementation-strategy"/>
    <w:p>
      <w:pPr>
        <w:pStyle w:val="Heading2"/>
      </w:pPr>
      <w:r>
        <w:t xml:space="preserve">VII. Implementation Strategy</w:t>
      </w:r>
    </w:p>
    <w:p>
      <w:pPr>
        <w:pStyle w:val="FirstParagraph"/>
      </w:pPr>
      <w:r>
        <w:t xml:space="preserve">The implementation of the School Counselor project in Spain Barcelona will occur in three phases:</w:t>
      </w:r>
    </w:p>
    <w:p>
      <w:pPr>
        <w:numPr>
          <w:ilvl w:val="0"/>
          <w:numId w:val="1002"/>
        </w:numPr>
        <w:pStyle w:val="Compact"/>
      </w:pPr>
      <w:r>
        <w:rPr>
          <w:bCs/>
          <w:b/>
        </w:rPr>
        <w:t xml:space="preserve">Pilot Phase (Months 1-6):</w:t>
      </w:r>
      <w:r>
        <w:t xml:space="preserve"> </w:t>
      </w:r>
      <w:r>
        <w:t xml:space="preserve">Launching the program in five diverse schools across different districts of Spain Barcelona to test logistical workflows and cultural adaptability.</w:t>
      </w:r>
    </w:p>
    <w:p>
      <w:pPr>
        <w:numPr>
          <w:ilvl w:val="0"/>
          <w:numId w:val="1002"/>
        </w:numPr>
        <w:pStyle w:val="Compact"/>
      </w:pPr>
      <w:r>
        <w:rPr>
          <w:bCs/>
          <w:b/>
        </w:rPr>
        <w:t xml:space="preserve">Evaluation and Adjustment (Months 7-9):</w:t>
      </w:r>
      <w:r>
        <w:t xml:space="preserve"> </w:t>
      </w:r>
      <w:r>
        <w:t xml:space="preserve">Gathering feedback from students, teachers, and parents. Analyzing data on attendance, behavioral incidents, and academic performance.</w:t>
      </w:r>
    </w:p>
    <w:p>
      <w:pPr>
        <w:numPr>
          <w:ilvl w:val="0"/>
          <w:numId w:val="1002"/>
        </w:numPr>
        <w:pStyle w:val="Compact"/>
      </w:pPr>
      <w:r>
        <w:rPr>
          <w:bCs/>
          <w:b/>
        </w:rPr>
        <w:t xml:space="preserve">Rolout Phase (Months 10+):</w:t>
      </w:r>
      <w:r>
        <w:t xml:space="preserve"> </w:t>
      </w:r>
      <w:r>
        <w:t xml:space="preserve">Scaling the program to additional schools in Spain Barcelona based on successful pilot metrics.</w:t>
      </w:r>
    </w:p>
    <w:bookmarkEnd w:id="28"/>
    <w:bookmarkStart w:id="29" w:name="X54980624601d3a0ae3f7e8dc9754008cd27175a"/>
    <w:p>
      <w:pPr>
        <w:pStyle w:val="Heading2"/>
      </w:pPr>
      <w:r>
        <w:t xml:space="preserve">VIII. Budgetary Considerations and Resources</w:t>
      </w:r>
    </w:p>
    <w:p>
      <w:pPr>
        <w:pStyle w:val="FirstParagraph"/>
      </w:pPr>
      <w:r>
        <w:t xml:space="preserve">Funding for the School Counselor positions will be sourced through a combination of regional grants from Catalonia, municipal funds from the Barcelona City Council, and private partnerships with local NGOs focused on youth development. The budget includes salaries for certified counselors (holding appropriate credentials recognized in Spain), office space allocation within schools, and resources for community outreach.</w:t>
      </w:r>
    </w:p>
    <w:bookmarkEnd w:id="29"/>
    <w:bookmarkStart w:id="30" w:name="ix.-monitoring-and-evaluation"/>
    <w:p>
      <w:pPr>
        <w:pStyle w:val="Heading2"/>
      </w:pPr>
      <w:r>
        <w:t xml:space="preserve">IX. Monitoring and Evaluation</w:t>
      </w:r>
    </w:p>
    <w:p>
      <w:pPr>
        <w:pStyle w:val="FirstParagraph"/>
      </w:pPr>
      <w:r>
        <w:t xml:space="preserve">To ensure the School Counselor initiative remains effective, key performance indicators (KPIs) will be established. These include:</w:t>
      </w:r>
    </w:p>
    <w:p>
      <w:pPr>
        <w:pStyle w:val="BodyText"/>
      </w:pPr>
      <w:r>
        <w:rPr>
          <w:bCs/>
          <w:b/>
        </w:rPr>
        <w:t xml:space="preserve">Satisfaction Rates:</w:t>
      </w:r>
    </w:p>
    <w:p>
      <w:pPr>
        <w:pStyle w:val="BodyText"/>
      </w:pPr>
      <w:r>
        <w:t xml:space="preserve">Bullying Incidents: A measurable reduction in reported bullying cases.</w:t>
      </w:r>
    </w:p>
    <w:p>
      <w:pPr>
        <w:pStyle w:val="BodyText"/>
      </w:pPr>
      <w:r>
        <w:rPr>
          <w:bCs/>
          <w:b/>
        </w:rPr>
        <w:t xml:space="preserve">Academic Performance Correlation:</w:t>
      </w:r>
      <w:r>
        <w:t xml:space="preserve">: Tracking improvements in grades and attendance rates among students utilizing counselor services.</w:t>
      </w:r>
    </w:p>
    <w:bookmarkEnd w:id="30"/>
    <w:bookmarkStart w:id="31" w:name="x.-conclusion"/>
    <w:p>
      <w:pPr>
        <w:pStyle w:val="Heading2"/>
      </w:pPr>
      <w:r>
        <w:t xml:space="preserve">X. Conclusion</w:t>
      </w:r>
    </w:p>
    <w:p>
      <w:pPr>
        <w:pStyle w:val="FirstParagraph"/>
      </w:pPr>
      <w:r>
        <w:t xml:space="preserve">The integration of School Counselor services into the education system of Spain Barcelona represents a vital step towards creating a more empathetic, inclusive, and successful learning environment. By addressing the specific psychological and social needs of students in this dynamic city, we can ensure that every child has the support necessary to thrive. This Project Report underscores the urgency and feasibility of this initiative, calling for immediate collaboration between educational authorities in Spain Barcelona to bring these vital resources into existence.</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Counselor Project Report - Spain Barcelona</dc:title>
  <dc:creator/>
  <dc:language>en</dc:language>
  <cp:keywords/>
  <dcterms:created xsi:type="dcterms:W3CDTF">2026-07-29T12:25:54Z</dcterms:created>
  <dcterms:modified xsi:type="dcterms:W3CDTF">2026-07-29T12:25:54Z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