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School</w:t>
      </w:r>
      <w:r>
        <w:t xml:space="preserve"> </w:t>
      </w:r>
      <w:r>
        <w:t xml:space="preserve">Counselor</w:t>
      </w:r>
      <w:r>
        <w:t xml:space="preserve"> </w:t>
      </w:r>
      <w:r>
        <w:t xml:space="preserve">Initiatives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1" w:name="Xefe1544b7cd42b52d60aa1335cffbdbf216f911"/>
    <w:p>
      <w:pPr>
        <w:pStyle w:val="Heading1"/>
      </w:pPr>
      <w:r>
        <w:t xml:space="preserve">Comprehensive Project Report: Integrated School Counselor Frameworks in United States Los Angeles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Los Angeles Unified School District (LAUSD) Board of Education and Stakeholders</w:t>
      </w:r>
      <w:r>
        <w:br/>
      </w:r>
    </w:p>
    <w:p>
      <w:pPr>
        <w:pStyle w:val="BodyText"/>
      </w:pPr>
      <w:r>
        <w:t xml:space="preserve">From:The Department of Student Services and Psychological Support</w:t>
      </w:r>
    </w:p>
    <w:p>
      <w:pPr>
        <w:pStyle w:val="BodyText"/>
      </w:pPr>
      <w:r>
        <w:rPr>
          <w:bCs/>
          <w:b/>
        </w:rPr>
        <w:t xml:space="preserve">Executive Summary</w:t>
      </w:r>
      <w:r>
        <w:t xml:space="preserve">The following report outlines the strategic implementation, operational challenges, and future directions for School Counselor programs within the diverse educational landscape of United States Los Angeles. As one of the most populous school districts in North America, Los Angeles faces unique socio-economic and demographic pressures that require robust mental health infrastructure. This document details how trained professionals are utilized to support academic achievement, career readiness, and social-emotional well-being for millions of students across the region.</w:t>
      </w:r>
    </w:p>
    <w:bookmarkStart w:id="20" w:name="introduction"/>
    <w:p>
      <w:pPr>
        <w:pStyle w:val="Heading2"/>
      </w:pPr>
      <w:r>
        <w:t xml:space="preserve">1. Introduction</w:t>
      </w:r>
    </w:p>
    <w:p>
      <w:pPr>
        <w:pStyle w:val="FirstParagraph"/>
      </w:pPr>
      <w:r>
        <w:t xml:space="preserve">The role of the School Counselor has evolved significantly over the past decade. No longer limited to scheduling classes and monitoring attendance, modern counselors serve as critical advocates, leaders, advocates, and collaborators in student success. In United States Los Angeles, a city characterized by its immense cultural diversity and economic disparity,</w:t>
      </w:r>
      <w:r>
        <w:t xml:space="preserve">the presence of qualified School Counselor</w:t>
      </w:r>
      <w:r>
        <w:t xml:space="preserve"> </w:t>
      </w:r>
      <w:r>
        <w:t xml:space="preserve">is not merely an administrative function but a vital component of public health and educational equity. This report examines the current state of counselor deployment, the specific needs addressed in United States Los Angeles schools, and the projected outcomes of recent funding initiatives aimed at reducing student-to-counselor ratios.</w:t>
      </w:r>
    </w:p>
    <w:bookmarkEnd w:id="20"/>
    <w:bookmarkStart w:id="23" w:name="X27131bfbfd522e941438ec493cbee7e3aa4c51a"/>
    <w:p>
      <w:pPr>
        <w:pStyle w:val="Heading2"/>
      </w:pPr>
      <w:r>
        <w:t xml:space="preserve">2. Contextual Analysis: The United States Los Angeles Landscape</w:t>
      </w:r>
    </w:p>
    <w:p>
      <w:pPr>
        <w:pStyle w:val="FirstParagraph"/>
      </w:pPr>
      <w:r>
        <w:t xml:space="preserve">To understand the necessity of a robust School Counselor program, one must first analyze the environment in which these professionals operate. United States Los Angeles is home to a student population that reflects nearly every culture and language group on Earth. This diversity brings immense strength but also complex challenges regarding language barriers, immigration status anxiety, and varying levels of academic preparation.</w:t>
      </w:r>
    </w:p>
    <w:bookmarkStart w:id="21" w:name="demographic-pressures"/>
    <w:p>
      <w:pPr>
        <w:pStyle w:val="Heading3"/>
      </w:pPr>
      <w:r>
        <w:t xml:space="preserve">2.1 Demographic Pressures</w:t>
      </w:r>
    </w:p>
    <w:p>
      <w:pPr>
        <w:pStyle w:val="FirstParagraph"/>
      </w:pPr>
      <w:r>
        <w:t xml:space="preserve">In United States Los Angeles public schools, a significant percentage of students qualify for free or reduced-price lunch, indicating high levels of poverty. Many students face housing instability, food insecurity, and exposure to community violence. Without the intervention of a trained School Counselor who can connect families with social services and provide immediate emotional triage these stressors can severely impede academic performance.</w:t>
      </w:r>
    </w:p>
    <w:bookmarkEnd w:id="21"/>
    <w:bookmarkStart w:id="22" w:name="the-impact-on-mental-health"/>
    <w:p>
      <w:pPr>
        <w:pStyle w:val="Heading3"/>
      </w:pPr>
      <w:r>
        <w:t xml:space="preserve">2.2 The Impact on Mental Health</w:t>
      </w:r>
    </w:p>
    <w:p>
      <w:pPr>
        <w:pStyle w:val="FirstParagraph"/>
      </w:pPr>
      <w:r>
        <w:t xml:space="preserve">The post-pandemic era has exacerbated mental health crises among adolescents in United States Los Angeles. Anxiety, depression, and trauma-related disorders have surged. Schools are often the first point of contact for youth in crisis. Consequently, the School Counselor acts as a frontline defender against dropout rates and behavioral issues that stem from untreated psychological distress.</w:t>
      </w:r>
    </w:p>
    <w:bookmarkEnd w:id="22"/>
    <w:bookmarkEnd w:id="23"/>
    <w:bookmarkStart w:id="24" w:name="Xbda338bc4a0f41c3aab4b5365be79b8472755cf"/>
    <w:p>
      <w:pPr>
        <w:pStyle w:val="Heading2"/>
      </w:pPr>
      <w:r>
        <w:t xml:space="preserve">3. Core Responsibilities of School Counselors</w:t>
      </w:r>
    </w:p>
    <w:p>
      <w:pPr>
        <w:pStyle w:val="FirstParagraph"/>
      </w:pPr>
      <w:r>
        <w:t xml:space="preserve">In alignment with national standards set by the American School Counselor Association (ASCA), but adapted to local realities in United States Los Angeles, the duties of these professionals are categorized into three main pillars:</w:t>
      </w:r>
    </w:p>
    <w:p>
      <w:pPr>
        <w:numPr>
          <w:ilvl w:val="0"/>
          <w:numId w:val="1001"/>
        </w:numPr>
        <w:pStyle w:val="Compact"/>
      </w:pPr>
      <w:r>
        <w:rPr>
          <w:bCs/>
          <w:b/>
        </w:rPr>
        <w:t xml:space="preserve">Academic Development:</w:t>
      </w:r>
      <w:r>
        <w:br/>
      </w:r>
      <w:r>
        <w:t xml:space="preserve">Counselors in United States Los Angeles work closely with students to navigate complex college admission processes. For many first-generation college-bound students in this region, understanding financial aid (FAFSA), standardized testing options, and application deadlines is a foreign concept. School Counselor staff provide essential guidance to ensure that high-achieving potential is not lost due to administrative confusion.</w:t>
      </w:r>
    </w:p>
    <w:p>
      <w:pPr>
        <w:numPr>
          <w:ilvl w:val="0"/>
          <w:numId w:val="1001"/>
        </w:numPr>
        <w:pStyle w:val="Compact"/>
      </w:pPr>
      <w:r>
        <w:rPr>
          <w:bCs/>
          <w:b/>
        </w:rPr>
        <w:t xml:space="preserve">Career and Social-Emotional Learning (SEL):</w:t>
      </w:r>
      <w:r>
        <w:br/>
      </w:r>
      <w:r>
        <w:t xml:space="preserve">Beyond academics, counselors facilitate curriculum-based instruction in SEL. In United States Los Angeles, this includes conflict resolution strategies tailored to multicultural peer groups, stress management techniques for high-stress exam periods, and career exploration workshops that connect local industry opportunities with student interests.</w:t>
      </w:r>
    </w:p>
    <w:p>
      <w:pPr>
        <w:numPr>
          <w:ilvl w:val="0"/>
          <w:numId w:val="1001"/>
        </w:numPr>
        <w:pStyle w:val="Compact"/>
      </w:pPr>
      <w:r>
        <w:rPr>
          <w:bCs/>
          <w:b/>
        </w:rPr>
        <w:t xml:space="preserve">Crisis Intervention and Advocacy:</w:t>
      </w:r>
      <w:r>
        <w:br/>
      </w:r>
      <w:r>
        <w:t xml:space="preserve">This is perhaps the most critical role in United States Los Angeles. Counselors serve as liaisons between schools, law enforcement, child protective services, and community mental health agencies. They provide short-term counseling for acute grief or trauma and make referrals to long-term therapeutic resources when necessary.</w:t>
      </w:r>
    </w:p>
    <w:bookmarkEnd w:id="24"/>
    <w:bookmarkStart w:id="27" w:name="Xda4a5d9620a6de8bbcbecbb8c4001684b551158"/>
    <w:p>
      <w:pPr>
        <w:pStyle w:val="Heading2"/>
      </w:pPr>
      <w:r>
        <w:t xml:space="preserve">4. Current Challenges in United States Los Angeles</w:t>
      </w:r>
    </w:p>
    <w:p>
      <w:pPr>
        <w:pStyle w:val="FirstParagraph"/>
      </w:pPr>
      <w:r>
        <w:t xml:space="preserve">Despite the clear benefits, the School Counselor system in United States Los Angeles faces systemic hurdles that must be addressed.</w:t>
      </w:r>
    </w:p>
    <w:bookmarkStart w:id="25" w:name="student-to-counselor-ratios"/>
    <w:p>
      <w:pPr>
        <w:pStyle w:val="Heading3"/>
      </w:pPr>
      <w:r>
        <w:t xml:space="preserve">4.1 Student-to-Counselor Ratios</w:t>
      </w:r>
    </w:p>
    <w:p>
      <w:pPr>
        <w:pStyle w:val="FirstParagraph"/>
      </w:pPr>
      <w:r>
        <w:br/>
      </w:r>
    </w:p>
    <w:p>
      <w:pPr>
        <w:pStyle w:val="BodyText"/>
      </w:pPr>
      <w:r>
        <w:t xml:space="preserve">The primary challenge remains staffing levels.</w:t>
      </w:r>
      <w:r>
        <w:t xml:space="preserve">According to ASCA guidelines,</w:t>
      </w:r>
      <w:r>
        <w:t xml:space="preserve">, the ideal ratio is 250:1 (student to counselor). However, in many high-density schools in United States Los Angeles, this ratio often exceeds 450:1 or even 600:1. This excessive workload prevents counselors from doing developmental counseling and forces them into a reactive role focused solely on crisis management and disciplinary paperwork.</w:t>
      </w:r>
    </w:p>
    <w:bookmarkEnd w:id="25"/>
    <w:bookmarkStart w:id="26" w:name="non-counseling-duties"/>
    <w:p>
      <w:pPr>
        <w:pStyle w:val="Heading3"/>
      </w:pPr>
      <w:r>
        <w:t xml:space="preserve">4.2 Non-Counseling Duties</w:t>
      </w:r>
    </w:p>
    <w:p>
      <w:pPr>
        <w:pStyle w:val="FirstParagraph"/>
      </w:pPr>
      <w:r>
        <w:br/>
      </w:r>
    </w:p>
    <w:p>
      <w:pPr>
        <w:pStyle w:val="BodyText"/>
      </w:pPr>
      <w:r>
        <w:t xml:space="preserve">In many instances within United States Los Angeles, School Counselor are relegated to non-counseling tasks such as standardized testing coordination, lunch duty monitoring, and substitute teaching coverage. This misallocation of talent undermines their primary mission of supporting student holistic development.</w:t>
      </w:r>
    </w:p>
    <w:bookmarkEnd w:id="26"/>
    <w:bookmarkEnd w:id="27"/>
    <w:bookmarkStart w:id="28" w:name="strategic-recommendations"/>
    <w:p>
      <w:pPr>
        <w:pStyle w:val="Heading2"/>
      </w:pPr>
      <w:r>
        <w:t xml:space="preserve">5. Strategic Recommendations</w:t>
      </w:r>
    </w:p>
    <w:p>
      <w:pPr>
        <w:pStyle w:val="FirstParagraph"/>
      </w:pPr>
      <w:r>
        <w:t xml:space="preserve">To optimize the effectiveness of School Counselor programs in United States Los Angeles, the following strategic actions are recommended:</w:t>
      </w:r>
    </w:p>
    <w:p>
      <w:pPr>
        <w:numPr>
          <w:ilvl w:val="0"/>
          <w:numId w:val="1002"/>
        </w:numPr>
        <w:pStyle w:val="Compact"/>
      </w:pPr>
      <w:r>
        <w:t xml:space="preserve">Prioritized Funding for Hiring:</w:t>
      </w:r>
      <w:r>
        <w:t xml:space="preserve">The district must prioritize budget allocations to hire additional licensed counselors</w:t>
      </w:r>
      <w:r>
        <w:t xml:space="preserve">, specifically targeting schools with the highest ratios. This should be viewed not as a cost, but as an investment in graduation rates and public safety.</w:t>
      </w:r>
    </w:p>
    <w:p>
      <w:pPr>
        <w:numPr>
          <w:ilvl w:val="0"/>
          <w:numId w:val="1002"/>
        </w:numPr>
        <w:pStyle w:val="Compact"/>
      </w:pPr>
      <w:r>
        <w:t xml:space="preserve">Protected Time for Counseling:</w:t>
      </w:r>
      <w:r>
        <w:t xml:space="preserve">School administrators in United States Los Angeles must enforce policies that protect counselor time</w:t>
      </w:r>
      <w:r>
        <w:t xml:space="preserve">. Counselors should be exempt from non-counseling duties such as testing proctoring or hall monitoring to ensure they are available for direct student interaction.</w:t>
      </w:r>
    </w:p>
    <w:p>
      <w:pPr>
        <w:numPr>
          <w:ilvl w:val="0"/>
          <w:numId w:val="1002"/>
        </w:numPr>
        <w:pStyle w:val="Compact"/>
      </w:pPr>
      <w:r>
        <w:t xml:space="preserve">Community Integration Programs:</w:t>
      </w:r>
      <w:r>
        <w:t xml:space="preserve">Expand partnerships with local mental health organizations in United States Los Angeles</w:t>
      </w:r>
      <w:r>
        <w:t xml:space="preserve">. By creating pipelines for external therapists to work within school buildings, School Counselor can focus on coordination and advocacy while addressing complex clinical needs through integrated care teams.</w:t>
      </w:r>
    </w:p>
    <w:p>
      <w:pPr>
        <w:numPr>
          <w:ilvl w:val="0"/>
          <w:numId w:val="1002"/>
        </w:numPr>
        <w:pStyle w:val="Compact"/>
      </w:pPr>
      <w:r>
        <w:t xml:space="preserve">Cultural Competency Training:</w:t>
      </w:r>
      <w:r>
        <w:t xml:space="preserve">Ongoing professional development should emphasize cultural humility</w:t>
      </w:r>
      <w:r>
        <w:t xml:space="preserve">, given the specific demographics of United States Los Angeles. Counselors must be equipped to address issues related to immigration, acculturation stress, and systemic bias.</w:t>
      </w:r>
    </w:p>
    <w:bookmarkEnd w:id="28"/>
    <w:bookmarkStart w:id="29" w:name="projected-outcomes-and-impact-assessment"/>
    <w:p>
      <w:pPr>
        <w:pStyle w:val="Heading2"/>
      </w:pPr>
      <w:r>
        <w:t xml:space="preserve">6. Projected Outcomes and Impact Assessment</w:t>
      </w:r>
    </w:p>
    <w:p>
      <w:pPr>
        <w:pStyle w:val="FirstParagraph"/>
      </w:pPr>
      <w:r>
        <w:br/>
      </w:r>
      <w:r>
        <w:t xml:space="preserve">If the recommended strategies are implemented in United States Los Angeles schools, several positive outcomes are anticipated:</w:t>
      </w:r>
    </w:p>
    <w:p>
      <w:pPr>
        <w:pStyle w:val="BodyText"/>
      </w:pPr>
      <w:r>
        <w:t xml:space="preserve">A. Increased Graduation Rates:</w:t>
      </w:r>
      <w:r>
        <w:t xml:space="preserve">With reduced ratios, counselors can better monitor attendance and credit accumulation,</w:t>
      </w:r>
      <w:r>
        <w:t xml:space="preserve"> </w:t>
      </w:r>
      <w:r>
        <w:t xml:space="preserve">leading to fewer students falling through the cracks.</w:t>
      </w:r>
    </w:p>
    <w:p>
      <w:pPr>
        <w:pStyle w:val="BodyText"/>
      </w:pPr>
      <w:r>
        <w:t xml:space="preserve">Improved College Access:</w:t>
      </w:r>
      <w:r>
        <w:t xml:space="preserve">Targeted college advising in United States Los Angeles</w:t>
      </w:r>
      <w:r>
        <w:t xml:space="preserve">, particularly for underrepresented minority groups, will increase the number of students matriculating into four-year universities.</w:t>
      </w:r>
    </w:p>
    <w:p>
      <w:pPr>
        <w:pStyle w:val="BodyText"/>
      </w:pPr>
      <w:r>
        <w:t xml:space="preserve">Reduction in Behavioral Incidents:</w:t>
      </w:r>
      <w:r>
        <w:t xml:space="preserve">Early intervention by School Counselor</w:t>
      </w:r>
      <w:r>
        <w:t xml:space="preserve"> </w:t>
      </w:r>
      <w:r>
        <w:t xml:space="preserve">can de-escalate conflicts before they result in suspensions or expulsions, creating a safer school climate for the entire United States Los Angeles community.</w:t>
      </w:r>
    </w:p>
    <w:p>
      <w:pPr>
        <w:pStyle w:val="BodyText"/>
      </w:pPr>
      <w:r>
        <w:br/>
      </w:r>
    </w:p>
    <w:bookmarkEnd w:id="29"/>
    <w:bookmarkStart w:id="30" w:name="conclusion"/>
    <w:p>
      <w:pPr>
        <w:pStyle w:val="Heading2"/>
      </w:pPr>
      <w:r>
        <w:t xml:space="preserve">7. Conclusion</w:t>
      </w:r>
    </w:p>
    <w:p>
      <w:pPr>
        <w:pStyle w:val="FirstParagraph"/>
      </w:pPr>
      <w:r>
        <w:t xml:space="preserve">The implementation of a comprehensive, well-funded School Counselor program is essential for the educational and social success of students in United States Los Angeles. The unique challenges posed by this city's demographics require a responsive, empathetic, and professional support system. By addressing staffing shortages and eliminating non-counseling duties, we can empower these professionals to fulfill their vital role as architects of student potential. Investing in School Counselor is investing in the future stability and prosperity of United States Los Angeles itself.</w:t>
      </w:r>
    </w:p>
    <w:p>
      <w:pPr>
        <w:pStyle w:val="BodyText"/>
      </w:pPr>
      <w:r>
        <w:t xml:space="preserve">© 2023 Los Angeles Department of Education Analysis. All rights reserved. This document is intended for internal administrative review and public stakeholder distribution within United States Los Angeles jurisdictions.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School Counselor Initiatives in United States Los Angeles</dc:title>
  <dc:creator/>
  <dc:language>en</dc:language>
  <cp:keywords/>
  <dcterms:created xsi:type="dcterms:W3CDTF">2026-07-29T19:53:06Z</dcterms:created>
  <dcterms:modified xsi:type="dcterms:W3CDTF">2026-07-29T19:53:06Z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