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Initiatives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15a9a19157c541501c2c9ebde7f5ce51fdf0906"/>
    <w:p>
      <w:pPr>
        <w:pStyle w:val="Heading1"/>
      </w:pPr>
      <w:r>
        <w:t xml:space="preserve">Project Report on the Role and Impact of Social Workers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Women and Social Affairs &amp; International Aid Partners</w:t>
      </w:r>
      <w:r>
        <w:br/>
      </w:r>
    </w:p>
    <w:p>
      <w:pPr>
        <w:pStyle w:val="BodyText"/>
      </w:pPr>
      <w:r>
        <w:t xml:space="preserve">From: Project Implementation Unit</w:t>
      </w:r>
      <w:r>
        <w:br/>
      </w:r>
      <w:r>
        <w:rPr>
          <w:bCs/>
          <w:b/>
        </w:rPr>
        <w:t xml:space="preserve">Subject:</w:t>
      </w:r>
      <w:r>
        <w:t xml:space="preserve"> </w:t>
      </w:r>
      <w:r>
        <w:t xml:space="preserve">Comprehensive Analysis of Social Work Interventions in Ethiopia Addis Ababa</w:t>
      </w:r>
    </w:p>
    <w:bookmarkStart w:id="20" w:name="executive-summary"/>
    <w:p>
      <w:pPr>
        <w:pStyle w:val="Heading2"/>
      </w:pPr>
      <w:r>
        <w:t xml:space="preserve">1. Executive Summary</w:t>
      </w:r>
    </w:p>
    <w:p>
      <w:pPr>
        <w:pStyle w:val="FirstParagraph"/>
      </w:pPr>
      <w:r>
        <w:t xml:space="preserve">The city of Ethiopia Addis Ababa, serving as the diplomatic capital of Africa and the fastest-growing urban center on the continent, presents a unique landscape for social development challenges. Rapid urbanization, economic disparity, and demographic shifts have created complex vulnerabilities among specific populations within this vibrant metropolis. This project report outlines the critical role of Social Worker interventions in addressing these challenges. The primary objective of this document is to evaluate current strategies, identify gaps in service delivery for Ethiopia Addis Ababa residents, and propose enhanced frameworks for Social Worker deployment to ensure sustainable social welfare outcomes.</w:t>
      </w:r>
    </w:p>
    <w:bookmarkEnd w:id="20"/>
    <w:bookmarkStart w:id="21" w:name="introduction-and-contextual-background"/>
    <w:p>
      <w:pPr>
        <w:pStyle w:val="Heading2"/>
      </w:pPr>
      <w:r>
        <w:t xml:space="preserve">2. Introduction and Contextual Background</w:t>
      </w:r>
    </w:p>
    <w:p>
      <w:pPr>
        <w:pStyle w:val="FirstParagraph"/>
      </w:pPr>
      <w:r>
        <w:t xml:space="preserve">Addis Ababa is characterized by a stark contrast between modern development projects and persistent informal settlements. As the hub of political activity in Ethiopia, it attracts millions of internal migrants seeking employment and education. Consequently, the city faces significant pressure on its social infrastructure. In this context, the role of a Social Worker has evolved from traditional counseling to complex case management involving legal aid, community mobilization, and crisis intervention.</w:t>
      </w:r>
    </w:p>
    <w:p>
      <w:pPr>
        <w:pStyle w:val="BodyText"/>
      </w:pPr>
      <w:r>
        <w:t xml:space="preserve">The term "Ethiopia Addis Ababa" is not merely a geographical designation but represents a unique socio-cultural ecosystem where traditional communal support systems are clashing with modern individualistic urban pressures. This report argues that effective Social Worker practice must be culturally adapted to the specific realities of life in Ethiopia Addis Ababa, considering local languages such as Amharic and Oromo, religious diversity, and the specific legal frameworks governing social protection in Ethiopia.</w:t>
      </w:r>
    </w:p>
    <w:bookmarkEnd w:id="21"/>
    <w:bookmarkStart w:id="22" w:name="key-target-populations"/>
    <w:p>
      <w:pPr>
        <w:pStyle w:val="Heading2"/>
      </w:pPr>
      <w:r>
        <w:t xml:space="preserve">3. Key Target Populations</w:t>
      </w:r>
    </w:p>
    <w:p>
      <w:pPr>
        <w:pStyle w:val="FirstParagraph"/>
      </w:pPr>
      <w:r>
        <w:t xml:space="preserve">To effectively deploy resources for a Social Worker program in Ethiopia Addis Ababa, it is crucial to identify the most vulnerable groups. Our analysis highlights three primary demographics:</w:t>
      </w:r>
    </w:p>
    <w:p>
      <w:pPr>
        <w:numPr>
          <w:ilvl w:val="0"/>
          <w:numId w:val="1001"/>
        </w:numPr>
        <w:pStyle w:val="Compact"/>
      </w:pPr>
      <w:r>
        <w:t xml:space="preserve">Street-Connected Children: A significant number of children in Ethiopia Addis Ababa live or work on the streets due to rural-urban migration and family breakdown. These children are highly susceptible to exploitation, substance abuse, and lack of access to education.</w:t>
      </w:r>
    </w:p>
    <w:p>
      <w:pPr>
        <w:numPr>
          <w:ilvl w:val="0"/>
          <w:numId w:val="1001"/>
        </w:numPr>
        <w:pStyle w:val="Compact"/>
      </w:pPr>
      <w:r>
        <w:t xml:space="preserve">Women-headed Households: Due to conflict displacement within broader Ethiopia and economic hardship in Addis Ababa, many households are headed by women who face double discrimination in the labor market. Social Worker support here includes economic empowerment training and legal advocacy regarding property rights.</w:t>
      </w:r>
    </w:p>
    <w:p>
      <w:pPr>
        <w:numPr>
          <w:ilvl w:val="0"/>
          <w:numId w:val="1001"/>
        </w:numPr>
        <w:pStyle w:val="Compact"/>
      </w:pPr>
      <w:r>
        <w:t xml:space="preserve">The Elderly in Urban Poverty: Traditionally, elderly care was a family responsibility. However, urbanization in Ethiopia Addis Ababa has fragmented extended family structures, leaving many elderly individuals isolated and without income.</w:t>
      </w:r>
    </w:p>
    <w:bookmarkEnd w:id="22"/>
    <w:bookmarkStart w:id="26" w:name="Xa612dc4b50b2046c567812afad421d8f14f69f8"/>
    <w:p>
      <w:pPr>
        <w:pStyle w:val="Heading2"/>
      </w:pPr>
      <w:r>
        <w:t xml:space="preserve">4. Strategic Interventions by Social Workers</w:t>
      </w:r>
    </w:p>
    <w:p>
      <w:pPr>
        <w:pStyle w:val="FirstParagraph"/>
      </w:pPr>
      <w:r>
        <w:t xml:space="preserve">In the specific context of Ethiopia Addis Ababa, Social Worker interventions must be multifaceted. The following strategies have been identified as best practices:</w:t>
      </w:r>
    </w:p>
    <w:bookmarkStart w:id="23" w:name="case-management-and-resource-navigation"/>
    <w:p>
      <w:pPr>
        <w:pStyle w:val="Heading3"/>
      </w:pPr>
      <w:r>
        <w:t xml:space="preserve">4.1 Case Management and Resource Navigation</w:t>
      </w:r>
    </w:p>
    <w:p>
      <w:pPr>
        <w:pStyle w:val="FirstParagraph"/>
      </w:pPr>
      <w:r>
        <w:t xml:space="preserve">Social Workers in Ethiopia Addis Ababa act as bridges between vulnerable citizens and government services such as the Kebele (the lowest administrative unit) or Woreda offices. They assist clients in navigating bureaucratic hurdles to access ID cards, social cash transfers, and health insurance schemes like the Community-Based Health Insurance (CBHI). For many residents of Ethiopia Addis Ababa, the complexity of these systems is a major barrier to survival.</w:t>
      </w:r>
    </w:p>
    <w:bookmarkEnd w:id="23"/>
    <w:bookmarkStart w:id="24" w:name="Xb694dafc23dbd3406f0c83a752d23f049563220"/>
    <w:p>
      <w:pPr>
        <w:pStyle w:val="Heading3"/>
      </w:pPr>
      <w:r>
        <w:t xml:space="preserve">4.2 Psychosocial Support and Trauma Counseling</w:t>
      </w:r>
    </w:p>
    <w:p>
      <w:pPr>
        <w:pStyle w:val="FirstParagraph"/>
      </w:pPr>
      <w:r>
        <w:t xml:space="preserve">Given recent regional conflicts affecting broader Ethiopia, many families resettling in Addis Ababa arrive with significant trauma. Social Workers provide critical psychosocial support to help individuals process grief, anxiety, and displacement stressors. This is particularly vital for children who have experienced violence or separation from parents.</w:t>
      </w:r>
    </w:p>
    <w:bookmarkEnd w:id="24"/>
    <w:bookmarkStart w:id="25" w:name="community-based-protection-networks"/>
    <w:p>
      <w:pPr>
        <w:pStyle w:val="Heading3"/>
      </w:pPr>
      <w:r>
        <w:t xml:space="preserve">4.3 Community-Based Protection Networks</w:t>
      </w:r>
    </w:p>
    <w:p>
      <w:pPr>
        <w:pStyle w:val="FirstParagraph"/>
      </w:pPr>
      <w:r>
        <w:t xml:space="preserve">Social Workers in Ethiopia Addis Ababa are increasingly focusing on building community resilience rather than just individual aid. By training community leaders, religious figures, and teachers in child protection and safeguarding, they create a safety net that extends beyond formal agency hours. This approach leverages the strong communal spirit inherent in Ethiopian culture to protect vulnerable members of Ethiopia Addis Ababa society.</w:t>
      </w:r>
    </w:p>
    <w:bookmarkEnd w:id="25"/>
    <w:bookmarkEnd w:id="26"/>
    <w:bookmarkStart w:id="27" w:name="challenges-faced-by-social-workers"/>
    <w:p>
      <w:pPr>
        <w:pStyle w:val="Heading2"/>
      </w:pPr>
      <w:r>
        <w:t xml:space="preserve">5. Challenges Faced by Social Workers</w:t>
      </w:r>
    </w:p>
    <w:p>
      <w:pPr>
        <w:pStyle w:val="FirstParagraph"/>
      </w:pPr>
      <w:r>
        <w:t xml:space="preserve">Despite the progress made, Social Workers operating in Ethiopia Addis Ababa face substantial challenges:</w:t>
      </w:r>
    </w:p>
    <w:p>
      <w:pPr>
        <w:numPr>
          <w:ilvl w:val="0"/>
          <w:numId w:val="1002"/>
        </w:numPr>
        <w:pStyle w:val="Compact"/>
      </w:pPr>
      <w:r>
        <w:t xml:space="preserve">Resource Constraints: There is a severe shortage of mental health professionals and social workers relative to the population size in Ethiopia Addis Ababa.</w:t>
      </w:r>
    </w:p>
    <w:p>
      <w:pPr>
        <w:numPr>
          <w:ilvl w:val="0"/>
          <w:numId w:val="1002"/>
        </w:numPr>
        <w:pStyle w:val="Compact"/>
      </w:pPr>
      <w:r>
        <w:t xml:space="preserve">Burnout and Secondary Trauma: Working with highly distressed populations without adequate supervision leads to high turnover rates among Social Worker staff.</w:t>
      </w:r>
    </w:p>
    <w:p>
      <w:pPr>
        <w:numPr>
          <w:ilvl w:val="0"/>
          <w:numId w:val="1002"/>
        </w:numPr>
        <w:pStyle w:val="Compact"/>
      </w:pPr>
      <w:r>
        <w:t xml:space="preserve">Cultural Stigma: Mental health issues are still stigmatized in parts of Ethiopia Addis Ababa, making it difficult for Social Workers to engage families effectively.</w:t>
      </w:r>
    </w:p>
    <w:p>
      <w:pPr>
        <w:numPr>
          <w:ilvl w:val="0"/>
          <w:numId w:val="1002"/>
        </w:numPr>
        <w:pStyle w:val="Compact"/>
      </w:pPr>
      <w:r>
        <w:t xml:space="preserve">Bureaucratic Delays: Coordination between NGOs and government bodies in Ethiopia can sometimes be slow, hindering rapid response times.</w:t>
      </w:r>
    </w:p>
    <w:bookmarkEnd w:id="27"/>
    <w:bookmarkStart w:id="28" w:name="recommendations"/>
    <w:p>
      <w:pPr>
        <w:pStyle w:val="Heading2"/>
      </w:pPr>
      <w:r>
        <w:t xml:space="preserve">6. Recommendations</w:t>
      </w:r>
    </w:p>
    <w:p>
      <w:pPr>
        <w:pStyle w:val="FirstParagraph"/>
      </w:pPr>
      <w:r>
        <w:t xml:space="preserve">Based on the findings of this project report regarding Social Worker activities in Ethiopia Addis Ababa, we propose the following recommendations:</w:t>
      </w:r>
    </w:p>
    <w:p>
      <w:pPr>
        <w:numPr>
          <w:ilvl w:val="0"/>
          <w:numId w:val="1003"/>
        </w:numPr>
        <w:pStyle w:val="Compact"/>
      </w:pPr>
      <w:r>
        <w:rPr>
          <w:bCs/>
          <w:b/>
        </w:rPr>
        <w:t xml:space="preserve">Increased Funding for Capacity Building:</w:t>
      </w:r>
      <w:r>
        <w:t xml:space="preserve"> </w:t>
      </w:r>
      <w:r>
        <w:t xml:space="preserve">Donors and the Ethiopian government must invest in specialized training for Social Worker professionals, focusing on trauma-informed care and legal rights advocacy.</w:t>
      </w:r>
    </w:p>
    <w:p>
      <w:pPr>
        <w:numPr>
          <w:ilvl w:val="0"/>
          <w:numId w:val="1003"/>
        </w:numPr>
        <w:pStyle w:val="Compact"/>
      </w:pPr>
      <w:r>
        <w:t xml:space="preserve">Strengthening Inter-Agency Coordination: Establish a unified database for Social Worker case files in Ethiopia Addis Ababa to prevent duplication of efforts and ensure continuity of care.</w:t>
      </w:r>
    </w:p>
    <w:p>
      <w:pPr>
        <w:numPr>
          <w:ilvl w:val="0"/>
          <w:numId w:val="1003"/>
        </w:numPr>
        <w:pStyle w:val="Compact"/>
      </w:pPr>
      <w:r>
        <w:t xml:space="preserve">Community Engagement Campaigns: Launch awareness campaigns to reduce stigma around seeking help from a Social Worker, tailored to the linguistic and cultural nuances of Ethiopia Addis Ababa.</w:t>
      </w:r>
    </w:p>
    <w:p>
      <w:pPr>
        <w:numPr>
          <w:ilvl w:val="0"/>
          <w:numId w:val="1003"/>
        </w:numPr>
        <w:pStyle w:val="Compact"/>
      </w:pPr>
      <w:r>
        <w:t xml:space="preserve">Promote Local Research: Encourage action research led by Ethiopian Social Workers to develop indigenous models of practice that are highly relevant to the urban poor in Ethiopia Addis Ababa.</w:t>
      </w:r>
    </w:p>
    <w:bookmarkEnd w:id="28"/>
    <w:bookmarkStart w:id="29" w:name="conclusion"/>
    <w:p>
      <w:pPr>
        <w:pStyle w:val="Heading2"/>
      </w:pPr>
      <w:r>
        <w:t xml:space="preserve">7. Conclusion</w:t>
      </w:r>
    </w:p>
    <w:p>
      <w:pPr>
        <w:pStyle w:val="FirstParagraph"/>
      </w:pPr>
      <w:r>
        <w:t xml:space="preserve">The future social stability and equity of Ethiopia Addis Ababa depend heavily on robust social protection systems. The Social Worker is the frontline agent in this system, providing not just aid, but dignity and agency to those most in need. By recognizing the unique challenges of urban life in Ethiopia Addis Ababa and empowering Social Workers with adequate resources, training, and support structures, we can create a more inclusive society.</w:t>
      </w:r>
    </w:p>
    <w:p>
      <w:pPr>
        <w:pStyle w:val="BodyText"/>
      </w:pPr>
      <w:r>
        <w:t xml:space="preserve">This project report underscores that investing in the social sector is not merely a humanitarian obligation but a strategic necessity for sustainable development. The integration of professional Social Worker services into the broader urban planning framework of Ethiopia Addis Ababa will ensure that growth benefits all citizens, leaving no one behind. Continued collaboration between government agencies, civil society organizations, and international partners is essential to sustain these vital efforts.</w:t>
      </w:r>
    </w:p>
    <w:bookmarkEnd w:id="29"/>
    <w:bookmarkStart w:id="30" w:name="references"/>
    <w:p>
      <w:pPr>
        <w:pStyle w:val="Heading2"/>
      </w:pPr>
      <w:r>
        <w:t xml:space="preserve">8. References</w:t>
      </w:r>
    </w:p>
    <w:p>
      <w:pPr>
        <w:numPr>
          <w:ilvl w:val="0"/>
          <w:numId w:val="1004"/>
        </w:numPr>
        <w:pStyle w:val="Compact"/>
      </w:pPr>
      <w:r>
        <w:t xml:space="preserve">Federal Democratic Republic of Ethiopia Ministry of Women and Social Affairs. (2021). National Social Protection Strategy.</w:t>
      </w:r>
    </w:p>
    <w:p>
      <w:pPr>
        <w:numPr>
          <w:ilvl w:val="0"/>
          <w:numId w:val="1004"/>
        </w:numPr>
        <w:pStyle w:val="Compact"/>
      </w:pPr>
      <w:r>
        <w:t xml:space="preserve">Addis Ababa City Administration Education Bureau. (2020). Urban Poverty and Child Welfare Report.</w:t>
      </w:r>
    </w:p>
    <w:p>
      <w:pPr>
        <w:numPr>
          <w:ilvl w:val="0"/>
          <w:numId w:val="1004"/>
        </w:numPr>
        <w:pStyle w:val="Compact"/>
      </w:pPr>
      <w:r>
        <w:t xml:space="preserve">United Nations Development Programme. (2019). Human Development Report: Urbanization Challenges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Initiatives in Ethiopia Addis Ababa</dc:title>
  <dc:creator/>
  <dc:language>en</dc:language>
  <cp:keywords/>
  <dcterms:created xsi:type="dcterms:W3CDTF">2026-07-29T13:59:05Z</dcterms:created>
  <dcterms:modified xsi:type="dcterms:W3CDTF">2026-07-29T13:59:05Z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