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Welfare</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35" w:name="Xd4b5e094bac986a08a720a75fe23fe1e9f669cb"/>
    <w:p>
      <w:pPr>
        <w:pStyle w:val="Heading1"/>
      </w:pPr>
      <w:r>
        <w:t xml:space="preserve">Project Report: Community Resilience and Psychosocial Support Initiative in Sudan, Khartoum</w:t>
      </w:r>
    </w:p>
    <w:p>
      <w:pPr>
        <w:pStyle w:val="FirstParagraph"/>
      </w:pPr>
      <w:r>
        <w:rPr>
          <w:bCs/>
          <w:b/>
        </w:rPr>
        <w:t xml:space="preserve">Date:</w:t>
      </w:r>
      <w:r>
        <w:t xml:space="preserve"> </w:t>
      </w:r>
      <w:r>
        <w:t xml:space="preserve">October 24, 2023</w:t>
      </w:r>
      <w:r>
        <w:br/>
      </w:r>
    </w:p>
    <w:p>
      <w:pPr>
        <w:pStyle w:val="BodyText"/>
      </w:pPr>
      <w:r>
        <w:t xml:space="preserve">International Humanitarian Coordination Unit</w:t>
      </w:r>
      <w:r>
        <w:br/>
      </w:r>
    </w:p>
    <w:p>
      <w:pPr>
        <w:pStyle w:val="BodyText"/>
      </w:pPr>
      <w:r>
        <w:t xml:space="preserve">Strategic Deployment of a Social Worker Program in Sudan, Khartoum</w:t>
      </w:r>
    </w:p>
    <w:bookmarkStart w:id="20" w:name="executive-summary"/>
    <w:p>
      <w:pPr>
        <w:pStyle w:val="Heading2"/>
      </w:pPr>
      <w:r>
        <w:t xml:space="preserve">1. Executive Summary</w:t>
      </w:r>
    </w:p>
    <w:p>
      <w:pPr>
        <w:pStyle w:val="FirstParagraph"/>
      </w:pPr>
      <w:r>
        <w:t xml:space="preserve">This document outlines the comprehensive framework for establishing a specialized social work intervention program within the capital city of Sudan, Khartoum. The project aims to address the acute psychosocial, economic, and protective needs of vulnerable populations affected by ongoing conflict and humanitarian crises. Given the complex socio-political landscape currently facing Sudan, Khartoum remains a critical epicenter for displacement and social fragmentation. Therefore, this</w:t>
      </w:r>
      <w:r>
        <w:t xml:space="preserve"> </w:t>
      </w:r>
      <w:r>
        <w:rPr>
          <w:bCs/>
          <w:b/>
        </w:rPr>
        <w:t xml:space="preserve">Project Report</w:t>
      </w:r>
      <w:r>
        <w:t xml:space="preserve"> </w:t>
      </w:r>
      <w:r>
        <w:t xml:space="preserve">details the operational strategy for deploying trained</w:t>
      </w:r>
      <w:r>
        <w:t xml:space="preserve"> </w:t>
      </w:r>
      <w:r>
        <w:rPr>
          <w:bCs/>
          <w:b/>
        </w:rPr>
        <w:t xml:space="preserve">Social Worker</w:t>
      </w:r>
      <w:r>
        <w:t xml:space="preserve"> </w:t>
      </w:r>
      <w:r>
        <w:t xml:space="preserve">personnel to provide essential services, advocate for human rights, and facilitate community recovery. The primary objective is to restore dignity and stability to families in Sudan, Khartoum through targeted professional social intervention.</w:t>
      </w:r>
    </w:p>
    <w:bookmarkEnd w:id="20"/>
    <w:bookmarkStart w:id="21" w:name="background-and-contextual-analysis"/>
    <w:p>
      <w:pPr>
        <w:pStyle w:val="Heading2"/>
      </w:pPr>
      <w:r>
        <w:t xml:space="preserve">2. Background and Contextual Analysis</w:t>
      </w:r>
    </w:p>
    <w:p>
      <w:pPr>
        <w:pStyle w:val="FirstParagraph"/>
      </w:pPr>
      <w:r>
        <w:t xml:space="preserve">Sudan has experienced a protracted period of instability, with significant humanitarian challenges escalating recently. Khartoum, as the political and administrative heart of the country, has witnessed severe disruptions to civic services, infrastructure damage, and mass displacement. The influx of internally displaced persons (IDPs) into urban centers has placed immense pressure on local resources.</w:t>
      </w:r>
    </w:p>
    <w:p>
      <w:pPr>
        <w:pStyle w:val="BodyText"/>
      </w:pPr>
      <w:r>
        <w:t xml:space="preserve">In this context, the role of a</w:t>
      </w:r>
      <w:r>
        <w:t xml:space="preserve"> </w:t>
      </w:r>
      <w:r>
        <w:rPr>
          <w:bCs/>
          <w:b/>
        </w:rPr>
        <w:t xml:space="preserve">Social Worker</w:t>
      </w:r>
      <w:r>
        <w:t xml:space="preserve"> </w:t>
      </w:r>
      <w:r>
        <w:t xml:space="preserve">transcends traditional charitable aid. In Sudan, Khartoum specifically, social workers are required to navigate a highly volatile environment where trauma is widespread among children, women, and the elderly. The existing social safety nets have been severely strained. Consequently, this</w:t>
      </w:r>
      <w:r>
        <w:t xml:space="preserve"> </w:t>
      </w:r>
      <w:r>
        <w:rPr>
          <w:bCs/>
          <w:b/>
        </w:rPr>
        <w:t xml:space="preserve">Project Report</w:t>
      </w:r>
      <w:r>
        <w:t xml:space="preserve"> </w:t>
      </w:r>
      <w:r>
        <w:t xml:space="preserve">emphasizes the urgent need for professionalized case management that addresses not only immediate survival needs but also long-term psychosocial integration and legal protection.</w:t>
      </w:r>
    </w:p>
    <w:bookmarkEnd w:id="21"/>
    <w:bookmarkStart w:id="22" w:name="project-objectives"/>
    <w:p>
      <w:pPr>
        <w:pStyle w:val="Heading2"/>
      </w:pPr>
      <w:r>
        <w:t xml:space="preserve">3. Project Objectives</w:t>
      </w:r>
    </w:p>
    <w:p>
      <w:pPr>
        <w:pStyle w:val="FirstParagraph"/>
      </w:pPr>
      <w:r>
        <w:t xml:space="preserve">The deployment of a dedicated social work team in Sudan, Khartoum is guided by the following strategic objectives:</w:t>
      </w:r>
    </w:p>
    <w:p>
      <w:pPr>
        <w:numPr>
          <w:ilvl w:val="0"/>
          <w:numId w:val="1001"/>
        </w:numPr>
        <w:pStyle w:val="Compact"/>
      </w:pPr>
      <w:r>
        <w:rPr>
          <w:bCs/>
          <w:b/>
        </w:rPr>
        <w:t xml:space="preserve">Psychosocial Support (PSS):</w:t>
      </w:r>
      <w:r>
        <w:t xml:space="preserve"> </w:t>
      </w:r>
      <w:r>
        <w:t xml:space="preserve">To provide immediate and long-term mental health support to individuals traumatized by violence and displacement in Sudan, Khartoum.</w:t>
      </w:r>
    </w:p>
    <w:p>
      <w:pPr>
        <w:numPr>
          <w:ilvl w:val="0"/>
          <w:numId w:val="1001"/>
        </w:numPr>
        <w:pStyle w:val="Compact"/>
      </w:pPr>
      <w:r>
        <w:rPr>
          <w:bCs/>
          <w:b/>
        </w:rPr>
        <w:t xml:space="preserve">Vulnerable Group Protection:</w:t>
      </w:r>
      <w:r>
        <w:t xml:space="preserve"> </w:t>
      </w:r>
      <w:r>
        <w:t xml:space="preserve">To identify and protect at-risk groups, including unaccompanied minors, female-headed households, and the elderly within the communities of Sudan, Khartoum.</w:t>
      </w:r>
    </w:p>
    <w:p>
      <w:pPr>
        <w:numPr>
          <w:ilvl w:val="0"/>
          <w:numId w:val="1001"/>
        </w:numPr>
        <w:pStyle w:val="Compact"/>
      </w:pPr>
      <w:r>
        <w:rPr>
          <w:bCs/>
          <w:b/>
        </w:rPr>
        <w:t xml:space="preserve">Case Management:</w:t>
      </w:r>
      <w:r>
        <w:t xml:space="preserve"> </w:t>
      </w:r>
      <w:r>
        <w:t xml:space="preserve">To implement a rigorous case management system that connects beneficiaries with essential services such as healthcare, legal aid, and shelter in Sudan, Khartoum.</w:t>
      </w:r>
    </w:p>
    <w:p>
      <w:pPr>
        <w:numPr>
          <w:ilvl w:val="0"/>
          <w:numId w:val="1001"/>
        </w:numPr>
        <w:pStyle w:val="Compact"/>
      </w:pPr>
      <w:r>
        <w:rPr>
          <w:bCs/>
          <w:b/>
        </w:rPr>
        <w:t xml:space="preserve">Community Mobilization:</w:t>
      </w:r>
      <w:r>
        <w:t xml:space="preserve"> </w:t>
      </w:r>
      <w:r>
        <w:t xml:space="preserve">To empower local community structures to support social cohesion and resilience against further fragmentation in Sudan, Khartoum.</w:t>
      </w:r>
    </w:p>
    <w:bookmarkEnd w:id="22"/>
    <w:bookmarkStart w:id="26" w:name="Xfc82c27ea16b0bd3a614bee7f6bb458e7a974ba"/>
    <w:p>
      <w:pPr>
        <w:pStyle w:val="Heading2"/>
      </w:pPr>
      <w:r>
        <w:t xml:space="preserve">4. Methodology: The Role of the Social Worker</w:t>
      </w:r>
    </w:p>
    <w:p>
      <w:pPr>
        <w:pStyle w:val="FirstParagraph"/>
      </w:pPr>
      <w:r>
        <w:t xml:space="preserve">The core operational unit of this project is the professional</w:t>
      </w:r>
      <w:r>
        <w:t xml:space="preserve"> </w:t>
      </w:r>
      <w:r>
        <w:rPr>
          <w:bCs/>
          <w:b/>
        </w:rPr>
        <w:t xml:space="preserve">Social Worker</w:t>
      </w:r>
      <w:r>
        <w:t xml:space="preserve">. In Sudan, Khartoum, these professionals will operate under a triage system to ensure efficient resource allocation. Their responsibilities are multifaceted and require high cultural sensitivity and adaptability.</w:t>
      </w:r>
    </w:p>
    <w:bookmarkStart w:id="23" w:name="assessment-and-intake"/>
    <w:p>
      <w:pPr>
        <w:pStyle w:val="Heading3"/>
      </w:pPr>
      <w:r>
        <w:t xml:space="preserve">4.1 Assessment and Intake</w:t>
      </w:r>
    </w:p>
    <w:p>
      <w:pPr>
        <w:pStyle w:val="FirstParagraph"/>
      </w:pPr>
      <w:r>
        <w:t xml:space="preserve">The initial phase involves conducting holistic assessments of individuals and families in Sudan, Khartoum. A</w:t>
      </w:r>
      <w:r>
        <w:t xml:space="preserve"> </w:t>
      </w:r>
      <w:r>
        <w:rPr>
          <w:bCs/>
          <w:b/>
        </w:rPr>
        <w:t xml:space="preserve">Social Worker</w:t>
      </w:r>
      <w:r>
        <w:t xml:space="preserve"> </w:t>
      </w:r>
      <w:r>
        <w:t xml:space="preserve">must evaluate not only material needs but also the psychological state of beneficiaries. This includes screening for symptoms of acute stress disorder, depression, and grief. Accurate data collection is vital for monitoring outcomes across different neighborhoods in Sudan, Khartoum.</w:t>
      </w:r>
    </w:p>
    <w:bookmarkEnd w:id="23"/>
    <w:bookmarkStart w:id="24" w:name="intervention-and-counseling"/>
    <w:p>
      <w:pPr>
        <w:pStyle w:val="Heading3"/>
      </w:pPr>
      <w:r>
        <w:t xml:space="preserve">4.2 Intervention and Counseling</w:t>
      </w:r>
    </w:p>
    <w:p>
      <w:pPr>
        <w:pStyle w:val="FirstParagraph"/>
      </w:pPr>
      <w:r>
        <w:t xml:space="preserve">Direct intervention by a</w:t>
      </w:r>
      <w:r>
        <w:t xml:space="preserve"> </w:t>
      </w:r>
      <w:r>
        <w:rPr>
          <w:bCs/>
          <w:b/>
        </w:rPr>
        <w:t xml:space="preserve">Social Worker</w:t>
      </w:r>
      <w:r>
        <w:t xml:space="preserve"> </w:t>
      </w:r>
      <w:r>
        <w:t xml:space="preserve">involves individual and group counseling sessions. Given the cultural context of Sudan, Khartoum, these interventions must respect local traditions while promoting modern trauma-informed care principles. Group therapy circles will be established to foster peer support among women and children who have shared similar experiences of displacement in Sudan, Khartoum.</w:t>
      </w:r>
    </w:p>
    <w:bookmarkEnd w:id="24"/>
    <w:bookmarkStart w:id="25" w:name="referral-pathways"/>
    <w:p>
      <w:pPr>
        <w:pStyle w:val="Heading3"/>
      </w:pPr>
      <w:r>
        <w:t xml:space="preserve">4.3 Referral Pathways</w:t>
      </w:r>
    </w:p>
    <w:p>
      <w:pPr>
        <w:pStyle w:val="FirstParagraph"/>
      </w:pPr>
      <w:r>
        <w:t xml:space="preserve">A</w:t>
      </w:r>
      <w:r>
        <w:t xml:space="preserve"> </w:t>
      </w:r>
      <w:r>
        <w:rPr>
          <w:bCs/>
          <w:b/>
        </w:rPr>
        <w:t xml:space="preserve">Social Worker</w:t>
      </w:r>
      <w:r>
        <w:t xml:space="preserve"> </w:t>
      </w:r>
      <w:r>
        <w:t xml:space="preserve">acts as a bridge between vulnerable populations and service providers. In Sudan, Khartoum, where healthcare and legal systems are disrupted, the ability to navigate these broken networks is crucial. The project will establish memorandums of understanding (MOUs) with local clinics and legal aid organizations to facilitate seamless referrals.</w:t>
      </w:r>
    </w:p>
    <w:bookmarkEnd w:id="25"/>
    <w:bookmarkEnd w:id="26"/>
    <w:bookmarkStart w:id="30" w:name="X52e7a8f92d32cdcf6f7b3142c1477b52de1bfc5"/>
    <w:p>
      <w:pPr>
        <w:pStyle w:val="Heading2"/>
      </w:pPr>
      <w:r>
        <w:t xml:space="preserve">5. Implementation Strategy in Sudan, Khartoum</w:t>
      </w:r>
    </w:p>
    <w:p>
      <w:pPr>
        <w:pStyle w:val="FirstParagraph"/>
      </w:pPr>
      <w:r>
        <w:t xml:space="preserve">The implementation phase is divided into three stages, specifically tailored to the security and logistical realities of Sudan, Khartoum.</w:t>
      </w:r>
    </w:p>
    <w:bookmarkStart w:id="27" w:name="X076028a40f6db8cbd828d8bb4181b3598419d31"/>
    <w:p>
      <w:pPr>
        <w:pStyle w:val="Heading3"/>
      </w:pPr>
      <w:r>
        <w:t xml:space="preserve">5.1 Phase I: Security and Stakeholder Engagement</w:t>
      </w:r>
    </w:p>
    <w:p>
      <w:pPr>
        <w:pStyle w:val="FirstParagraph"/>
      </w:pPr>
      <w:r>
        <w:t xml:space="preserve">Before deploying a</w:t>
      </w:r>
      <w:r>
        <w:t xml:space="preserve"> </w:t>
      </w:r>
      <w:r>
        <w:rPr>
          <w:bCs/>
          <w:b/>
        </w:rPr>
        <w:t xml:space="preserve">Social Worker</w:t>
      </w:r>
      <w:r>
        <w:t xml:space="preserve">, extensive coordination with local community leaders, religious institutions, and humanitarian partners in Sudan, Khartoum is required. Trust-building is paramount. A</w:t>
      </w:r>
      <w:r>
        <w:t xml:space="preserve"> </w:t>
      </w:r>
      <w:r>
        <w:rPr>
          <w:bCs/>
          <w:b/>
        </w:rPr>
        <w:t xml:space="preserve">Social Worker</w:t>
      </w:r>
      <w:r>
        <w:t xml:space="preserve"> </w:t>
      </w:r>
      <w:r>
        <w:t xml:space="preserve">cannot operate effectively without the endorsement and cooperation of local elders in Sudan, Khartoum.</w:t>
      </w:r>
    </w:p>
    <w:bookmarkEnd w:id="27"/>
    <w:bookmarkStart w:id="28" w:name="phase-ii-deployment-of-services"/>
    <w:p>
      <w:pPr>
        <w:pStyle w:val="Heading3"/>
      </w:pPr>
      <w:r>
        <w:t xml:space="preserve">5.2 Phase II: Deployment of Services</w:t>
      </w:r>
    </w:p>
    <w:p>
      <w:pPr>
        <w:pStyle w:val="FirstParagraph"/>
      </w:pPr>
      <w:r>
        <w:t xml:space="preserve">This phase involves the physical deployment of social work teams to IDP camps and affected urban neighborhoods in Sudan, Khartoum. Mobile social work units will be utilized to reach hard-to-access areas in Sudan, Khartoum where static offices are unsafe or inaccessible. Each</w:t>
      </w:r>
      <w:r>
        <w:t xml:space="preserve"> </w:t>
      </w:r>
      <w:r>
        <w:rPr>
          <w:bCs/>
          <w:b/>
        </w:rPr>
        <w:t xml:space="preserve">Social Worker</w:t>
      </w:r>
      <w:r>
        <w:t xml:space="preserve"> </w:t>
      </w:r>
      <w:r>
        <w:t xml:space="preserve">will be equipped with a toolkit for psychological first aid and case documentation.</w:t>
      </w:r>
    </w:p>
    <w:bookmarkEnd w:id="28"/>
    <w:bookmarkStart w:id="29" w:name="phase-iii-monitoring-and-evaluation"/>
    <w:p>
      <w:pPr>
        <w:pStyle w:val="Heading3"/>
      </w:pPr>
      <w:r>
        <w:t xml:space="preserve">5.3 Phase III: Monitoring and Evaluation</w:t>
      </w:r>
    </w:p>
    <w:p>
      <w:pPr>
        <w:pStyle w:val="FirstParagraph"/>
      </w:pPr>
      <w:r>
        <w:t xml:space="preserve">A robust M&amp;E framework will track the impact of social work interventions in Sudan, Khartoum. Key performance indicators (KPIs) include the number of cases closed, improvement in psychosocial well-being scores, and successful reintegration rates of families in Sudan, Khartoum.</w:t>
      </w:r>
    </w:p>
    <w:bookmarkEnd w:id="29"/>
    <w:bookmarkEnd w:id="30"/>
    <w:bookmarkStart w:id="31" w:name="challenges-and-risk-mitigation"/>
    <w:p>
      <w:pPr>
        <w:pStyle w:val="Heading2"/>
      </w:pPr>
      <w:r>
        <w:t xml:space="preserve">6. Challenges and Risk Mitigation</w:t>
      </w:r>
    </w:p>
    <w:p>
      <w:pPr>
        <w:pStyle w:val="FirstParagraph"/>
      </w:pPr>
      <w:r>
        <w:t xml:space="preserve">The operational environment for a</w:t>
      </w:r>
      <w:r>
        <w:t xml:space="preserve"> </w:t>
      </w:r>
      <w:r>
        <w:rPr>
          <w:bCs/>
          <w:b/>
        </w:rPr>
        <w:t xml:space="preserve">Social Worker</w:t>
      </w:r>
      <w:r>
        <w:t xml:space="preserve"> </w:t>
      </w:r>
      <w:r>
        <w:t xml:space="preserve">in Sudan, Khartoum presents significant challenges. The primary risk is the fluctuating security situation in Sudan, Khartoum, which can impede access to vulnerable populations.</w:t>
      </w:r>
    </w:p>
    <w:p>
      <w:pPr>
        <w:numPr>
          <w:ilvl w:val="0"/>
          <w:numId w:val="1002"/>
        </w:numPr>
        <w:pStyle w:val="Compact"/>
      </w:pPr>
      <w:r>
        <w:rPr>
          <w:bCs/>
          <w:b/>
        </w:rPr>
        <w:t xml:space="preserve">Safety Risks:</w:t>
      </w:r>
      <w:r>
        <w:t xml:space="preserve"> </w:t>
      </w:r>
      <w:r>
        <w:t xml:space="preserve">To mitigate danger to a</w:t>
      </w:r>
      <w:r>
        <w:t xml:space="preserve"> </w:t>
      </w:r>
      <w:r>
        <w:rPr>
          <w:bCs/>
          <w:b/>
        </w:rPr>
        <w:t xml:space="preserve">Social Worker</w:t>
      </w:r>
      <w:r>
        <w:t xml:space="preserve">, movement protocols will be strictly enforced. Coordination with local security structures in Sudan, Khartoum will ensure safe passage.</w:t>
      </w:r>
    </w:p>
    <w:p>
      <w:pPr>
        <w:numPr>
          <w:ilvl w:val="0"/>
          <w:numId w:val="1002"/>
        </w:numPr>
        <w:pStyle w:val="Compact"/>
      </w:pPr>
      <w:r>
        <w:rPr>
          <w:bCs/>
          <w:b/>
        </w:rPr>
        <w:t xml:space="preserve">Trauma Burnout:</w:t>
      </w:r>
      <w:r>
        <w:t xml:space="preserve"> </w:t>
      </w:r>
      <w:r>
        <w:t xml:space="preserve">A</w:t>
      </w:r>
      <w:r>
        <w:t xml:space="preserve"> </w:t>
      </w:r>
      <w:r>
        <w:rPr>
          <w:bCs/>
          <w:b/>
        </w:rPr>
        <w:t xml:space="preserve">Social Worker</w:t>
      </w:r>
      <w:r>
        <w:t xml:space="preserve"> </w:t>
      </w:r>
      <w:r>
        <w:t xml:space="preserve">exposed to continuous trauma narratives in Sudan, Khartoum is at risk of secondary traumatic stress. The project mandates regular supervision and psychological support for all staff members.</w:t>
      </w:r>
    </w:p>
    <w:p>
      <w:pPr>
        <w:numPr>
          <w:ilvl w:val="0"/>
          <w:numId w:val="1002"/>
        </w:numPr>
        <w:pStyle w:val="Compact"/>
      </w:pPr>
      <w:r>
        <w:rPr>
          <w:bCs/>
          <w:b/>
        </w:rPr>
        <w:t xml:space="preserve">Cultural Barriers:</w:t>
      </w:r>
      <w:r>
        <w:t xml:space="preserve"> </w:t>
      </w:r>
      <w:r>
        <w:t xml:space="preserve">Misunderstandings between international protocols and local customs in Sudan, Khartoum can hinder service delivery. Recruitment of local</w:t>
      </w:r>
      <w:r>
        <w:t xml:space="preserve"> </w:t>
      </w:r>
      <w:r>
        <w:rPr>
          <w:bCs/>
          <w:b/>
        </w:rPr>
        <w:t xml:space="preserve">Social Worker</w:t>
      </w:r>
      <w:r>
        <w:t xml:space="preserve"> </w:t>
      </w:r>
      <w:r>
        <w:t xml:space="preserve">candidates from Sudan, Khartoum ensures cultural competency.</w:t>
      </w:r>
    </w:p>
    <w:bookmarkEnd w:id="31"/>
    <w:bookmarkStart w:id="32" w:name="budget-overview"/>
    <w:p>
      <w:pPr>
        <w:pStyle w:val="Heading2"/>
      </w:pPr>
      <w:r>
        <w:t xml:space="preserve">7. Budget Overview</w:t>
      </w:r>
    </w:p>
    <w:p>
      <w:pPr>
        <w:pStyle w:val="FirstParagraph"/>
      </w:pPr>
      <w:r>
        <w:t xml:space="preserve">Funding for this initiative is allocated towards personnel costs for the</w:t>
      </w:r>
      <w:r>
        <w:t xml:space="preserve"> </w:t>
      </w:r>
      <w:r>
        <w:rPr>
          <w:bCs/>
          <w:b/>
        </w:rPr>
        <w:t xml:space="preserve">Social Worker</w:t>
      </w:r>
      <w:r>
        <w:t xml:space="preserve"> </w:t>
      </w:r>
      <w:r>
        <w:t xml:space="preserve">team, operational logistics in Sudan, Khartoum, training materials, and direct beneficiary support funds. A significant portion of the budget is dedicated to ensuring the safety and well-being of a</w:t>
      </w:r>
      <w:r>
        <w:t xml:space="preserve"> </w:t>
      </w:r>
      <w:r>
        <w:rPr>
          <w:bCs/>
          <w:b/>
        </w:rPr>
        <w:t xml:space="preserve">Social Worker</w:t>
      </w:r>
      <w:r>
        <w:t xml:space="preserve"> </w:t>
      </w:r>
      <w:r>
        <w:t xml:space="preserve">operating in high-risk zones within Sudan, Khartoum.</w:t>
      </w:r>
    </w:p>
    <w:bookmarkEnd w:id="32"/>
    <w:bookmarkStart w:id="33" w:name="conclusion"/>
    <w:p>
      <w:pPr>
        <w:pStyle w:val="Heading2"/>
      </w:pPr>
      <w:r>
        <w:t xml:space="preserve">8. Conclusion</w:t>
      </w:r>
    </w:p>
    <w:p>
      <w:pPr>
        <w:pStyle w:val="FirstParagraph"/>
      </w:pPr>
      <w:r>
        <w:t xml:space="preserve">The establishment of a professional social work framework in Sudan, Khartoum is not merely an aid intervention but a critical component of humanitarian stability. The role of the</w:t>
      </w:r>
      <w:r>
        <w:t xml:space="preserve"> </w:t>
      </w:r>
      <w:r>
        <w:rPr>
          <w:bCs/>
          <w:b/>
        </w:rPr>
        <w:t xml:space="preserve">Social Worker</w:t>
      </w:r>
      <w:r>
        <w:t xml:space="preserve"> </w:t>
      </w:r>
      <w:r>
        <w:t xml:space="preserve">is central to mitigating the human cost of crisis in Sudan, Khartoum. By addressing the deep-seated psychosocial and protective needs of individuals, this project seeks to lay the groundwork for long-term recovery.</w:t>
      </w:r>
    </w:p>
    <w:p>
      <w:pPr>
        <w:pStyle w:val="BodyText"/>
      </w:pPr>
      <w:r>
        <w:t xml:space="preserve">We strongly recommend the immediate approval and funding of this</w:t>
      </w:r>
      <w:r>
        <w:t xml:space="preserve"> </w:t>
      </w:r>
      <w:r>
        <w:rPr>
          <w:bCs/>
          <w:b/>
        </w:rPr>
        <w:t xml:space="preserve">Project Report</w:t>
      </w:r>
      <w:r>
        <w:t xml:space="preserve">'s proposals. The situation in Sudan, Khartoum demands a swift, professional, and compassionate response. Without the dedicated efforts of skilled</w:t>
      </w:r>
      <w:r>
        <w:t xml:space="preserve"> </w:t>
      </w:r>
      <w:r>
        <w:rPr>
          <w:bCs/>
          <w:b/>
        </w:rPr>
        <w:t xml:space="preserve">Social Worker</w:t>
      </w:r>
      <w:r>
        <w:t xml:space="preserve"> </w:t>
      </w:r>
      <w:r>
        <w:t xml:space="preserve">professionals on the ground in Sudan, Khartoum, vulnerable communities will remain invisible to the international aid apparatus. This document serves as a blueprint for action, emphasizing that effective social work is indispensable for rebuilding hope in Sudan, Khartoum.</w:t>
      </w:r>
    </w:p>
    <w:bookmarkEnd w:id="33"/>
    <w:bookmarkStart w:id="34" w:name="recommendations"/>
    <w:p>
      <w:pPr>
        <w:pStyle w:val="Heading2"/>
      </w:pPr>
      <w:r>
        <w:t xml:space="preserve">9. Recommendations</w:t>
      </w:r>
    </w:p>
    <w:p>
      <w:pPr>
        <w:numPr>
          <w:ilvl w:val="0"/>
          <w:numId w:val="1003"/>
        </w:numPr>
        <w:pStyle w:val="Compact"/>
      </w:pPr>
      <w:r>
        <w:t xml:space="preserve">Prioritize the recruitment of bilingual (Arabic/English)</w:t>
      </w:r>
      <w:r>
        <w:t xml:space="preserve"> </w:t>
      </w:r>
      <w:r>
        <w:rPr>
          <w:bCs/>
          <w:b/>
        </w:rPr>
        <w:t xml:space="preserve">Social Worker</w:t>
      </w:r>
      <w:r>
        <w:t xml:space="preserve"> </w:t>
      </w:r>
      <w:r>
        <w:t xml:space="preserve">candidates based in Sudan, Khartoum.</w:t>
      </w:r>
    </w:p>
    <w:p>
      <w:pPr>
        <w:numPr>
          <w:ilvl w:val="0"/>
          <w:numId w:val="1003"/>
        </w:numPr>
        <w:pStyle w:val="Compact"/>
      </w:pPr>
      <w:r>
        <w:t xml:space="preserve">Invest in remote psychosupport technologies to assist a</w:t>
      </w:r>
      <w:r>
        <w:t xml:space="preserve"> </w:t>
      </w:r>
      <w:r>
        <w:rPr>
          <w:bCs/>
          <w:b/>
        </w:rPr>
        <w:t xml:space="preserve">Social Worker</w:t>
      </w:r>
      <w:r>
        <w:t xml:space="preserve"> </w:t>
      </w:r>
      <w:r>
        <w:t xml:space="preserve">conducting outreach in isolated areas of Sudan, Khartoum.</w:t>
      </w:r>
    </w:p>
    <w:p>
      <w:pPr>
        <w:numPr>
          <w:ilvl w:val="0"/>
          <w:numId w:val="1003"/>
        </w:numPr>
        <w:pStyle w:val="Compact"/>
      </w:pPr>
      <w:r>
        <w:t xml:space="preserve">Establish a dedicated liaison office for the project management team and the on-ground</w:t>
      </w:r>
      <w:r>
        <w:t xml:space="preserve"> </w:t>
      </w:r>
      <w:r>
        <w:rPr>
          <w:bCs/>
          <w:b/>
        </w:rPr>
        <w:t xml:space="preserve">Social Worker</w:t>
      </w:r>
      <w:r>
        <w:t xml:space="preserve"> </w:t>
      </w:r>
      <w:r>
        <w:t xml:space="preserve">staff in Sudan, Khartoum to ensure real-time communication.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Welfare Initiative in Sudan, Khartoum</dc:title>
  <dc:creator/>
  <cp:keywords/>
  <dcterms:created xsi:type="dcterms:W3CDTF">2026-07-29T13:59:01Z</dcterms:created>
  <dcterms:modified xsi:type="dcterms:W3CDTF">2026-07-29T13:59:01Z</dcterms:modified>
</cp:coreProperties>
</file>

<file path=docProps/custom.xml><?xml version="1.0" encoding="utf-8"?>
<Properties xmlns="http://schemas.openxmlformats.org/officeDocument/2006/custom-properties" xmlns:vt="http://schemas.openxmlformats.org/officeDocument/2006/docPropsVTypes"/>
</file>