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Software</w:t>
      </w:r>
      <w:r>
        <w:t xml:space="preserve"> </w:t>
      </w:r>
      <w:r>
        <w:t xml:space="preserve">Engineer</w:t>
      </w:r>
      <w:r>
        <w:t xml:space="preserve"> </w:t>
      </w:r>
      <w:r>
        <w:t xml:space="preserve">Initiative</w:t>
      </w:r>
      <w:r>
        <w:t xml:space="preserve"> </w:t>
      </w:r>
      <w:r>
        <w:t xml:space="preserve">in</w:t>
      </w:r>
      <w:r>
        <w:t xml:space="preserve"> </w:t>
      </w:r>
      <w:r>
        <w:t xml:space="preserve">Italy</w:t>
      </w:r>
      <w:r>
        <w:t xml:space="preserve"> </w:t>
      </w:r>
      <w:r>
        <w:t xml:space="preserve">Milan</w:t>
      </w:r>
    </w:p>
    <w:bookmarkStart w:id="20" w:name="X60dca5fb855dd5d821010b10da8251b9062e613"/>
    <w:p>
      <w:pPr>
        <w:pStyle w:val="Heading1"/>
      </w:pPr>
      <w:r>
        <w:t xml:space="preserve">Project Report: Strategic Deployment of a Software Engineer in Italy Milan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Global Engineering Directorate</w:t>
      </w:r>
      <w:r>
        <w:br/>
      </w:r>
      <w:r>
        <w:t xml:space="preserve">: Technical Operations Department</w:t>
      </w:r>
      <w:r>
        <w:br/>
      </w:r>
    </w:p>
    <w:p>
      <w:pPr>
        <w:pStyle w:val="BodyText"/>
      </w:pPr>
      <w:r>
        <w:t xml:space="preserve">: Expansion of Development Capabilities in Northern Italy</w:t>
      </w:r>
    </w:p>
    <w:bookmarkEnd w:id="20"/>
    <w:bookmarkStart w:id="21" w:name="executive-summary"/>
    <w:p>
      <w:pPr>
        <w:pStyle w:val="Heading2"/>
      </w:pPr>
      <w:r>
        <w:t xml:space="preserve">1. Executive Summary</w:t>
      </w:r>
    </w:p>
    <w:p>
      <w:pPr>
        <w:pStyle w:val="FirstParagraph"/>
      </w:pPr>
      <w:r>
        <w:t xml:space="preserve">This document serves as a comprehensive Project Report detailing the strategic initiative to onboard and integrate a senior Software Engineer into our development hub located in Italy Milan. As the global demand for scalable, high-performance software solutions continues to rise, it has become imperative to diversify our talent acquisition strategies beyond traditional hubs. Italy Milan represents a pivotal economic and technological center in Europe, offering a unique blend of historical significance and modern industrial innovation.</w:t>
      </w:r>
    </w:p>
    <w:p>
      <w:pPr>
        <w:pStyle w:val="BodyText"/>
      </w:pPr>
      <w:r>
        <w:t xml:space="preserve">The primary objective of this project is to leverage the technical expertise available within the Italy Milan ecosystem to enhance our backend infrastructure and improve deployment cycles. By establishing a robust presence here, we aim not only to solve immediate engineering challenges but also to foster long-term growth in one of Europe’s most dynamic markets.</w:t>
      </w:r>
    </w:p>
    <w:bookmarkEnd w:id="21"/>
    <w:bookmarkStart w:id="24" w:name="context-and-rationale"/>
    <w:p>
      <w:pPr>
        <w:pStyle w:val="Heading2"/>
      </w:pPr>
      <w:r>
        <w:t xml:space="preserve">2. Context and Rationale</w:t>
      </w:r>
    </w:p>
    <w:p>
      <w:pPr>
        <w:pStyle w:val="FirstParagraph"/>
      </w:pPr>
      <w:r>
        <w:t xml:space="preserve">The decision to focus on Italy Milan stems from a thorough analysis of regional tech trends, talent availability, and economic incentives. Italy Milan is no longer just the fashion capital of the world; it has evolved into a fintech and industrial software powerhouse. The city hosts numerous startups, established tech giants, and research institutions that contribute to a vibrant developer community.</w:t>
      </w:r>
    </w:p>
    <w:bookmarkStart w:id="22" w:name="talent-availability-in-italy-milan"/>
    <w:p>
      <w:pPr>
        <w:pStyle w:val="Heading3"/>
      </w:pPr>
      <w:r>
        <w:t xml:space="preserve">2.1 Talent Availability in Italy Milan</w:t>
      </w:r>
    </w:p>
    <w:p>
      <w:pPr>
        <w:pStyle w:val="FirstParagraph"/>
      </w:pPr>
      <w:r>
        <w:t xml:space="preserve">The region surrounding Italy Milan boasts several prestigious technical universities producing graduates proficient in computer science, artificial intelligence, and data engineering. However, there is a noticeable gap between the supply of junior talent and the demand for senior-level expertise who can lead complex projects. Our project report highlights that by targeting experienced professionals already established in Italy Milan, we can reduce onboarding times significantly.</w:t>
      </w:r>
    </w:p>
    <w:bookmarkEnd w:id="22"/>
    <w:bookmarkStart w:id="23" w:name="strategic-geographical-advantage"/>
    <w:p>
      <w:pPr>
        <w:pStyle w:val="Heading3"/>
      </w:pPr>
      <w:r>
        <w:t xml:space="preserve">2.2 Strategic Geographical Advantage</w:t>
      </w:r>
    </w:p>
    <w:p>
      <w:pPr>
        <w:pStyle w:val="FirstParagraph"/>
      </w:pPr>
      <w:r>
        <w:t xml:space="preserve">Situated in Northern Italy, the hub in Italy Milan offers excellent connectivity to other major European tech centers such as Berlin and London. This geographical positioning allows for overlapping working hours with both Western and Eastern European teams, facilitating real-time collaboration without significant latency issues.</w:t>
      </w:r>
    </w:p>
    <w:bookmarkEnd w:id="23"/>
    <w:bookmarkEnd w:id="24"/>
    <w:bookmarkStart w:id="26" w:name="technical-requirements"/>
    <w:bookmarkStart w:id="25" w:name="technical-requirements-and-scope"/>
    <w:p>
      <w:pPr>
        <w:pStyle w:val="Heading2"/>
      </w:pPr>
      <w:r>
        <w:t xml:space="preserve">3. Technical Requirements and Scope</w:t>
      </w:r>
    </w:p>
    <w:p>
      <w:pPr>
        <w:pStyle w:val="FirstParagraph"/>
      </w:pPr>
      <w:r>
        <w:t xml:space="preserve">The role of the Software Engineer in this context is multifaceted. It is not merely a coding position but a strategic one that requires architectural oversight, mentorship, and cross-functional collaboration. The following technical requirements have been identified as critical for success in this role within the Italy Milan office:</w:t>
      </w:r>
    </w:p>
    <w:p>
      <w:pPr>
        <w:numPr>
          <w:ilvl w:val="0"/>
          <w:numId w:val="1001"/>
        </w:numPr>
        <w:pStyle w:val="Compact"/>
      </w:pPr>
      <w:r>
        <w:rPr>
          <w:bCs/>
          <w:b/>
        </w:rPr>
        <w:t xml:space="preserve">Languages and Frameworks:</w:t>
      </w:r>
      <w:r>
        <w:t xml:space="preserve"> </w:t>
      </w:r>
      <w:r>
        <w:t xml:space="preserve">Proficiency in Go, Java, or Python is mandatory. Experience with cloud-native technologies such as Kubernetes and Docker is highly preferred given our infrastructure strategy.</w:t>
      </w:r>
    </w:p>
    <w:p>
      <w:pPr>
        <w:numPr>
          <w:ilvl w:val="0"/>
          <w:numId w:val="1001"/>
        </w:numPr>
        <w:pStyle w:val="Compact"/>
      </w:pPr>
      <w:r>
        <w:rPr>
          <w:bCs/>
          <w:b/>
        </w:rPr>
        <w:t xml:space="preserve">Data Management:</w:t>
      </w:r>
      <w:r>
        <w:t xml:space="preserve"> </w:t>
      </w:r>
      <w:r>
        <w:t xml:space="preserve">The engineer must demonstrate advanced skills in SQL and NoSQL databases, particularly PostgreSQL and MongoDB.</w:t>
      </w:r>
    </w:p>
    <w:p>
      <w:pPr>
        <w:numPr>
          <w:ilvl w:val="0"/>
          <w:numId w:val="1001"/>
        </w:numPr>
        <w:pStyle w:val="Compact"/>
      </w:pPr>
      <w:r>
        <w:rPr>
          <w:bCs/>
          <w:b/>
        </w:rPr>
        <w:t xml:space="preserve">Certification Standards:</w:t>
      </w:r>
      <w:r>
        <w:t xml:space="preserve">: Adherence to ISO 27001 standards is essential, reflecting the high security expectations of our enterprise clients in the Italy Milan financial sector.</w:t>
      </w:r>
    </w:p>
    <w:p>
      <w:pPr>
        <w:pStyle w:val="FirstParagraph"/>
      </w:pPr>
      <w:r>
        <w:t xml:space="preserve">The scope of work includes the redesign of our legacy payment processing system and the development of a new API gateway. This project report emphasizes that these tasks require not just technical skill but also an understanding of local regulatory frameworks and compliance issues specific to Italian financial laws.</w:t>
      </w:r>
    </w:p>
    <w:bookmarkEnd w:id="25"/>
    <w:bookmarkEnd w:id="26"/>
    <w:bookmarkStart w:id="30" w:name="implementation-plan"/>
    <w:p>
      <w:pPr>
        <w:pStyle w:val="Heading2"/>
      </w:pPr>
      <w:r>
        <w:t xml:space="preserve">4. Implementation Plan</w:t>
      </w:r>
    </w:p>
    <w:p>
      <w:pPr>
        <w:pStyle w:val="FirstParagraph"/>
      </w:pPr>
      <w:r>
        <w:t xml:space="preserve">The implementation phase is divided into three distinct stages, ensuring a smooth integration of the new Software Engineer into the existing team structure in Italy Milan.</w:t>
      </w:r>
    </w:p>
    <w:bookmarkStart w:id="27" w:name="section"/>
    <w:p>
      <w:pPr>
        <w:pStyle w:val="Heading3"/>
      </w:pPr>
    </w:p>
    <w:p>
      <w:pPr>
        <w:pStyle w:val="FirstParagraph"/>
      </w:pPr>
      <w:r>
        <w:t xml:space="preserve">In this initial stage, we will partner with local recruitment agencies specialized in tech talent within Italy Milan. The goal is to identify candidates who not only possess the requisite technical skills but also align with our corporate culture. Once selected, the onboarding process will include intensive training on our internal tools and methodologies.</w:t>
      </w:r>
    </w:p>
    <w:bookmarkEnd w:id="27"/>
    <w:bookmarkStart w:id="28" w:name="section-1"/>
    <w:p>
      <w:pPr>
        <w:pStyle w:val="Heading3"/>
      </w:pPr>
    </w:p>
    <w:p>
      <w:pPr>
        <w:pStyle w:val="FirstParagraph"/>
      </w:pPr>
      <w:r>
        <w:t xml:space="preserve">During this phase, the Software Engineer will begin contributing to active projects. Regular check-ins with the global engineering leadership will be scheduled to ensure alignment. Special attention will be paid to establishing strong communication channels between the Italy Milan team and headquarters.</w:t>
      </w:r>
    </w:p>
    <w:bookmarkEnd w:id="28"/>
    <w:bookmarkStart w:id="29" w:name="section-2"/>
    <w:p>
      <w:pPr>
        <w:pStyle w:val="Heading3"/>
      </w:pPr>
    </w:p>
    <w:p>
      <w:pPr>
        <w:pStyle w:val="FirstParagraph"/>
      </w:pPr>
      <w:r>
        <w:t xml:space="preserve">In the final stage of this project report’s timeline, we aim to evaluate the performance metrics of the new hire. If successful, plans will be drawn up for expanding the team in Italy Milan, potentially hiring additional engineers to support further regional growth.</w:t>
      </w:r>
    </w:p>
    <w:bookmarkEnd w:id="29"/>
    <w:bookmarkEnd w:id="30"/>
    <w:bookmarkStart w:id="32" w:name="challenges-and-mitigation"/>
    <w:bookmarkStart w:id="31" w:name="challenges-and-mitigation-strategies"/>
    <w:p>
      <w:pPr>
        <w:pStyle w:val="Heading2"/>
      </w:pPr>
      <w:r>
        <w:t xml:space="preserve">5. Challenges and Mitigation Strategies</w:t>
      </w:r>
    </w:p>
    <w:p>
      <w:pPr>
        <w:pStyle w:val="FirstParagraph"/>
      </w:pPr>
      <w:r>
        <w:t xml:space="preserve">Acknowledging the complexities of international expansion, we have identified several potential challenges associated with deploying a Software Engineer in Italy Milan.</w:t>
      </w:r>
    </w:p>
    <w:p>
      <w:pPr>
        <w:numPr>
          <w:ilvl w:val="0"/>
          <w:numId w:val="1002"/>
        </w:numPr>
        <w:pStyle w:val="Compact"/>
      </w:pPr>
      <w:r>
        <w:rPr>
          <w:bCs/>
          <w:b/>
        </w:rPr>
        <w:t xml:space="preserve">Cultural Adaptation:</w:t>
      </w:r>
      <w:r>
        <w:t xml:space="preserve">: Differences in work culture can sometimes lead to misunderstandings. To mitigate this, we will organize cultural integration workshops and encourage cross-cultural team-building activities.</w:t>
      </w:r>
    </w:p>
    <w:p>
      <w:pPr>
        <w:numPr>
          <w:ilvl w:val="0"/>
          <w:numId w:val="1002"/>
        </w:numPr>
        <w:pStyle w:val="Compact"/>
      </w:pPr>
      <w:r>
        <w:rPr>
          <w:bCs/>
          <w:b/>
        </w:rPr>
        <w:t xml:space="preserve">Legal and Tax Compliance:</w:t>
      </w:r>
      <w:r>
        <w:t xml:space="preserve">: Navigating the Italian labor laws and tax regulations requires specialized knowledge. We have engaged local legal experts to ensure full compliance with all statutes applicable in Italy Milan.</w:t>
      </w:r>
    </w:p>
    <w:p>
      <w:pPr>
        <w:numPr>
          <w:ilvl w:val="0"/>
          <w:numId w:val="1002"/>
        </w:numPr>
        <w:pStyle w:val="Compact"/>
      </w:pPr>
      <w:r>
        <w:rPr>
          <w:bCs/>
          <w:b/>
        </w:rPr>
        <w:t xml:space="preserve">Remote Collaboration:</w:t>
      </w:r>
      <w:r>
        <w:t xml:space="preserve">: Despite being a physical office, remote work trends persist. Robust digital infrastructure will be maintained to support seamless collaboration regardless of location within the Italy Milan hub.</w:t>
      </w:r>
    </w:p>
    <w:bookmarkEnd w:id="31"/>
    <w:bookmarkEnd w:id="32"/>
    <w:bookmarkStart w:id="33" w:name="conclusion"/>
    <w:p>
      <w:pPr>
        <w:pStyle w:val="Heading2"/>
      </w:pPr>
      <w:r>
        <w:rPr>
          <w:bCs/>
          <w:b/>
        </w:rPr>
        <w:t xml:space="preserve">6. Conclusion</w:t>
      </w:r>
    </w:p>
    <w:p>
      <w:pPr>
        <w:pStyle w:val="FirstParagraph"/>
      </w:pPr>
      <w:r>
        <w:t xml:space="preserve">In conclusion, this Project Report underscores the strategic importance of investing in human capital through the hiring of a skilled Software Engineer in Italy Milan. This move is not only about filling a technical vacancy but about establishing a lasting presence in a region that offers significant potential for innovation and growth.</w:t>
      </w:r>
    </w:p>
    <w:p>
      <w:pPr>
        <w:pStyle w:val="BodyText"/>
      </w:pPr>
      <w:r>
        <w:t xml:space="preserve">The combination of high-quality talent, strategic geographical location, and growing technological infrastructure makes Italy Milan an ideal candidate for our next phase of expansion. By addressing the identified challenges proactively and adhering to the implementation plan outlined above, we are confident that this initiative will yield positive results for our organization.</w:t>
      </w:r>
    </w:p>
    <w:p>
      <w:pPr>
        <w:pStyle w:val="BodyText"/>
      </w:pPr>
      <w:r>
        <w:t xml:space="preserve">We recommend immediate approval of the budget allocated for recruitment and operational setup in Italy Milan. The long-term benefits, including enhanced technical capabilities and a stronger foothold in the European market, far outweigh the initial investments required.</w:t>
      </w:r>
    </w:p>
    <w:bookmarkEnd w:id="33"/>
    <w:p>
      <w:pPr>
        <w:pStyle w:val="BodyText"/>
      </w:pPr>
      <w:r>
        <w:t xml:space="preserve">End of Document. Prepared by the Technical Operations Department. All references to 'Project Report', 'Software Engineer', and 'Italy Milan' are integral to this analysis.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Software Engineer Initiative in Italy Milan</dc:title>
  <dc:creator/>
  <dc:language>en</dc:language>
  <cp:keywords/>
  <dcterms:created xsi:type="dcterms:W3CDTF">2026-07-29T04:40:32Z</dcterms:created>
  <dcterms:modified xsi:type="dcterms:W3CDTF">2026-07-29T04:40:32Z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