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1e2f024108175e0ca0ddd29a5f615991562d3ed"/>
    <w:p>
      <w:pPr>
        <w:pStyle w:val="Heading1"/>
      </w:pPr>
      <w:r>
        <w:t xml:space="preserve">Project Report on Software Engineering Standards and Implementation in South Africa Cape Town</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Technical Directors and Stakeholders</w:t>
      </w:r>
      <w:r>
        <w:br/>
      </w:r>
      <w:r>
        <w:rPr>
          <w:bCs/>
          <w:b/>
        </w:rPr>
        <w:t xml:space="preserve">From:</w:t>
      </w:r>
      <w:r>
        <w:t xml:space="preserve"> </w:t>
      </w:r>
      <w:r>
        <w:t xml:space="preserve">Senior Project Management Office</w:t>
      </w:r>
      <w:r>
        <w:br/>
      </w:r>
      <w:r>
        <w:rPr>
          <w:bCs/>
          <w:b/>
        </w:rPr>
        <w:t xml:space="preserve">Subject:</w:t>
      </w:r>
      <w:r>
        <w:br/>
      </w:r>
      <w:r>
        <w:t xml:space="preserve">Strategic Analysis of Software Engineer Roles within the South Africa Cape Town Technological Ecosystem</w:t>
      </w:r>
    </w:p>
    <w:bookmarkStart w:id="20" w:name="executive-summary"/>
    <w:p>
      <w:pPr>
        <w:pStyle w:val="Heading2"/>
      </w:pPr>
      <w:r>
        <w:t xml:space="preserve">1. Executive Summary</w:t>
      </w:r>
    </w:p>
    <w:p>
      <w:pPr>
        <w:pStyle w:val="FirstParagraph"/>
      </w:pPr>
      <w:r>
        <w:t xml:space="preserve">This document serves as a comprehensive Project Report detailing the evolving landscape of software development within one of Africa's most vibrant technological hubs: South Africa Cape Town. As the global demand for digital solutions accelerates, understanding the specific nuances of deploying high-quality Software Engineer talent in this region is critical for international and local stakeholders alike. This report analyzes the technical competencies, market dynamics, and strategic advantages associated with hiring and managing software engineering teams in South Africa Cape Town.</w:t>
      </w:r>
    </w:p>
    <w:p>
      <w:pPr>
        <w:pStyle w:val="BodyText"/>
      </w:pPr>
      <w:r>
        <w:t xml:space="preserve">The primary objective of this Project Report is to establish a framework for optimizing Software Engineer performance while addressing regional challenges such as infrastructure resilience and data compliance. By focusing on South Africa Cape Town, we highlight a unique convergence of English proficiency, strong mathematical foundations among graduates, and a growing startup ecosystem that rivals global tech centers.</w:t>
      </w:r>
    </w:p>
    <w:bookmarkEnd w:id="20"/>
    <w:bookmarkStart w:id="21" w:name="introduction-to-the-local-context"/>
    <w:p>
      <w:pPr>
        <w:pStyle w:val="Heading2"/>
      </w:pPr>
      <w:r>
        <w:t xml:space="preserve">2. Introduction to the Local Context</w:t>
      </w:r>
    </w:p>
    <w:p>
      <w:pPr>
        <w:pStyle w:val="FirstParagraph"/>
      </w:pPr>
      <w:r>
        <w:t xml:space="preserve">Cape Town has emerged as a premier destination for technology investment in Africa. Known locally and internationally as "Silicon Cape," this region offers a distinct advantage for companies seeking robust Software Engineer resources. The city boasts a high quality of life, which aids in retaining top-tier talent, yet it operates within the broader economic context of South Africa.</w:t>
      </w:r>
    </w:p>
    <w:p>
      <w:pPr>
        <w:pStyle w:val="BodyText"/>
      </w:pPr>
      <w:r>
        <w:t xml:space="preserve">When considering South Africa Cape Town as a base for operations, it is imperative to recognize that the local market is highly competitive. The demand for skilled developers often outstrips supply, particularly in specialized niches such as artificial intelligence, blockchain development, and cloud infrastructure management. Consequently, this Project Report emphasizes the need for strategic recruitment and retention policies tailored specifically to the South Africa Cape Town environment.</w:t>
      </w:r>
    </w:p>
    <w:bookmarkEnd w:id="21"/>
    <w:bookmarkStart w:id="24" w:name="Xb1501764a4785d9c67940d8aab9a898bc1e5848"/>
    <w:p>
      <w:pPr>
        <w:pStyle w:val="Heading2"/>
      </w:pPr>
      <w:r>
        <w:t xml:space="preserve">3. Competency Profile of a Software Engineer in This Region</w:t>
      </w:r>
    </w:p>
    <w:p>
      <w:pPr>
        <w:pStyle w:val="FirstParagraph"/>
      </w:pPr>
      <w:r>
        <w:t xml:space="preserve">A successful Software Engineer operating in South Africa Cape Town must possess not only technical acumen but also adaptability. The local education system, particularly through universities like the University of Cape Town and Stellenbosch University, produces graduates with strong theoretical foundations. However, industry expectations require a blend of academic knowledge and practical application.</w:t>
      </w:r>
    </w:p>
    <w:bookmarkStart w:id="22" w:name="technical-skills"/>
    <w:p>
      <w:pPr>
        <w:pStyle w:val="Heading3"/>
      </w:pPr>
      <w:r>
        <w:t xml:space="preserve">3.1 Technical Skills</w:t>
      </w:r>
    </w:p>
    <w:p>
      <w:pPr>
        <w:numPr>
          <w:ilvl w:val="0"/>
          <w:numId w:val="1001"/>
        </w:numPr>
        <w:pStyle w:val="Compact"/>
      </w:pPr>
      <w:r>
        <w:rPr>
          <w:bCs/>
          <w:b/>
        </w:rPr>
        <w:t xml:space="preserve">Languages:</w:t>
      </w:r>
      <w:r>
        <w:t xml:space="preserve"> </w:t>
      </w:r>
      <w:r>
        <w:t xml:space="preserve">Proficiency in Python, JavaScript (Node.js), Java, and C# is standard. There is also a growing niche for Rust and Go in systems programming roles.</w:t>
      </w:r>
    </w:p>
    <w:p>
      <w:pPr>
        <w:numPr>
          <w:ilvl w:val="0"/>
          <w:numId w:val="1001"/>
        </w:numPr>
        <w:pStyle w:val="Compact"/>
      </w:pPr>
      <w:r>
        <w:rPr>
          <w:bCs/>
          <w:b/>
        </w:rPr>
        <w:t xml:space="preserve">Frameworks:</w:t>
      </w:r>
      <w:r>
        <w:t xml:space="preserve"> </w:t>
      </w:r>
      <w:r>
        <w:t xml:space="preserve">React, Angular, and Vue.js are dominant on the frontend. For backend development, Spring Boot and .NET Core are widely utilized in enterprise environments across South Africa Cape Town.</w:t>
      </w:r>
    </w:p>
    <w:p>
      <w:pPr>
        <w:numPr>
          <w:ilvl w:val="0"/>
          <w:numId w:val="1001"/>
        </w:numPr>
        <w:pStyle w:val="Compact"/>
      </w:pPr>
      <w:r>
        <w:rPr>
          <w:bCs/>
          <w:b/>
        </w:rPr>
        <w:t xml:space="preserve">Cloud Services:</w:t>
      </w:r>
      <w:r>
        <w:t xml:space="preserve"> </w:t>
      </w:r>
      <w:r>
        <w:t xml:space="preserve">Experience with AWS and Azure is nearly mandatory given the heavy reliance on cloud infrastructure by local enterprises.</w:t>
      </w:r>
    </w:p>
    <w:bookmarkEnd w:id="22"/>
    <w:bookmarkStart w:id="23" w:name="soft-skills-and-cultural-fit"/>
    <w:p>
      <w:pPr>
        <w:pStyle w:val="Heading3"/>
      </w:pPr>
      <w:r>
        <w:t xml:space="preserve">3.2 Soft Skills and Cultural Fit</w:t>
      </w:r>
    </w:p>
    <w:p>
      <w:pPr>
        <w:pStyle w:val="FirstParagraph"/>
      </w:pPr>
      <w:r>
        <w:t xml:space="preserve">In South Africa Cape Town, communication skills are paramount due to the multicultural nature of the workforce. Software Engineers must demonstrate high emotional intelligence and cross-cultural competency to collaborate effectively with diverse teams, both locally and internationally. The ability to work in agile environments while maintaining clear documentation is highly valued.</w:t>
      </w:r>
    </w:p>
    <w:bookmarkEnd w:id="23"/>
    <w:bookmarkEnd w:id="24"/>
    <w:bookmarkStart w:id="28" w:name="X79fb13d7e3bbaf351ad594651b44abc777c27a3"/>
    <w:p>
      <w:pPr>
        <w:pStyle w:val="Heading2"/>
      </w:pPr>
      <w:r>
        <w:t xml:space="preserve">4. Strategic Advantages of Operating in South Africa Cape Town</w:t>
      </w:r>
    </w:p>
    <w:p>
      <w:pPr>
        <w:pStyle w:val="FirstParagraph"/>
      </w:pPr>
      <w:r>
        <w:t xml:space="preserve">The decision to base operations in South Africa Cape Town offers several strategic benefits that directly impact the efficacy of Software Engineer teams.</w:t>
      </w:r>
    </w:p>
    <w:bookmarkStart w:id="25" w:name="time-zone-alignment"/>
    <w:p>
      <w:pPr>
        <w:pStyle w:val="Heading4"/>
      </w:pPr>
      <w:r>
        <w:t xml:space="preserve">Time Zone Alignment</w:t>
      </w:r>
    </w:p>
    <w:p>
      <w:pPr>
        <w:pStyle w:val="FirstParagraph"/>
      </w:pPr>
      <w:r>
        <w:br/>
      </w:r>
    </w:p>
    <w:p>
      <w:pPr>
        <w:pStyle w:val="BodyText"/>
      </w:pPr>
      <w:r>
        <w:t xml:space="preserve">Cape Town operates on South African Standard Time (SAST), which is UTC+2. This time zone is advantageous for companies in Europe, allowing for significant overlap with business hours. It also permits collaboration with Asian markets later in the day, creating a "follow-the-sun" development model that accelerates project delivery cycles.</w:t>
      </w:r>
    </w:p>
    <w:bookmarkEnd w:id="25"/>
    <w:bookmarkStart w:id="26" w:name="economic-efficiency"/>
    <w:p>
      <w:pPr>
        <w:pStyle w:val="Heading4"/>
      </w:pPr>
      <w:r>
        <w:t xml:space="preserve">Economic Efficiency</w:t>
      </w:r>
    </w:p>
    <w:p>
      <w:pPr>
        <w:pStyle w:val="FirstParagraph"/>
      </w:pPr>
      <w:r>
        <w:br/>
      </w:r>
    </w:p>
    <w:p>
      <w:pPr>
        <w:pStyle w:val="BodyText"/>
      </w:pPr>
      <w:r>
        <w:t xml:space="preserve">While salaries for Senior Software Engineers in South Africa Cape Town are competitive within the African context, they often remain lower than equivalent roles in North America or Western Europe when adjusted for purchasing power parity. This allows organizations to achieve higher value-for-money ratios without compromising on quality, provided that proper management structures are in place.</w:t>
      </w:r>
    </w:p>
    <w:bookmarkEnd w:id="26"/>
    <w:bookmarkStart w:id="27" w:name="tech-ecosystem-support"/>
    <w:p>
      <w:pPr>
        <w:pStyle w:val="Heading4"/>
      </w:pPr>
      <w:r>
        <w:t xml:space="preserve">Tech Ecosystem Support</w:t>
      </w:r>
    </w:p>
    <w:p>
      <w:pPr>
        <w:pStyle w:val="FirstParagraph"/>
      </w:pPr>
      <w:r>
        <w:br/>
      </w:r>
    </w:p>
    <w:p>
      <w:pPr>
        <w:pStyle w:val="BodyText"/>
      </w:pPr>
      <w:r>
        <w:t xml:space="preserve">The presence of co-working spaces, tech hubs like the Cape Town Digital Lab, and regular meetups fosters a collaborative environment. This ecosystem encourages continuous learning and innovation, ensuring that Software Engineers remain at the cutting edge of industry trends.</w:t>
      </w:r>
    </w:p>
    <w:bookmarkEnd w:id="27"/>
    <w:bookmarkEnd w:id="28"/>
    <w:bookmarkStart w:id="31" w:name="challenges-and-mitigation-strategies"/>
    <w:p>
      <w:pPr>
        <w:pStyle w:val="Heading2"/>
      </w:pPr>
      <w:r>
        <w:t xml:space="preserve">5. Challenges and Mitigation Strategies</w:t>
      </w:r>
    </w:p>
    <w:p>
      <w:pPr>
        <w:pStyle w:val="FirstParagraph"/>
      </w:pPr>
      <w:r>
        <w:t xml:space="preserve">While South Africa Cape Town offers numerous advantages, this Project Report must also address the challenges inherent to the region to ensure sustainable project outcomes.</w:t>
      </w:r>
    </w:p>
    <w:bookmarkStart w:id="29" w:name="infrastructure-reliability"/>
    <w:p>
      <w:pPr>
        <w:pStyle w:val="Heading3"/>
      </w:pPr>
      <w:r>
        <w:t xml:space="preserve">5.1 Infrastructure Reliability</w:t>
      </w:r>
    </w:p>
    <w:p>
      <w:pPr>
        <w:pStyle w:val="FirstParagraph"/>
      </w:pPr>
      <w:r>
        <w:br/>
      </w:r>
    </w:p>
    <w:p>
      <w:pPr>
        <w:pStyle w:val="BodyText"/>
      </w:pPr>
      <w:r>
        <w:t xml:space="preserve">The most significant challenge facing businesses in South Africa is load shedding, or planned power outages. This issue directly impacts data center availability and remote work capabilities. Mitigation strategies for Software Engineer teams include:</w:t>
      </w:r>
    </w:p>
    <w:p>
      <w:pPr>
        <w:numPr>
          <w:ilvl w:val="0"/>
          <w:numId w:val="1002"/>
        </w:numPr>
        <w:pStyle w:val="Compact"/>
      </w:pPr>
      <w:r>
        <w:t xml:space="preserve">Mandating the use of uninterruptible power supplies (UPS) and backup generators in office spaces.</w:t>
      </w:r>
    </w:p>
    <w:p>
      <w:pPr>
        <w:numPr>
          <w:ilvl w:val="0"/>
          <w:numId w:val="1002"/>
        </w:numPr>
        <w:pStyle w:val="Compact"/>
      </w:pPr>
      <w:r>
        <w:t xml:space="preserve">Promoting remote work policies that allow engineers to manage their own power setups at home.</w:t>
      </w:r>
    </w:p>
    <w:p>
      <w:pPr>
        <w:numPr>
          <w:ilvl w:val="0"/>
          <w:numId w:val="1002"/>
        </w:numPr>
        <w:pStyle w:val="Compact"/>
      </w:pPr>
      <w:r>
        <w:t xml:space="preserve">Avoiding critical system deployments during peak load shedding hours where possible.</w:t>
      </w:r>
    </w:p>
    <w:bookmarkEnd w:id="29"/>
    <w:bookmarkStart w:id="30" w:name="data-privacy-and-compliance"/>
    <w:p>
      <w:pPr>
        <w:pStyle w:val="Heading3"/>
      </w:pPr>
      <w:r>
        <w:t xml:space="preserve">5.2 Data Privacy and Compliance</w:t>
      </w:r>
    </w:p>
    <w:p>
      <w:pPr>
        <w:pStyle w:val="FirstParagraph"/>
      </w:pPr>
      <w:r>
        <w:br/>
      </w:r>
    </w:p>
    <w:p>
      <w:pPr>
        <w:pStyle w:val="BodyText"/>
      </w:pPr>
      <w:r>
        <w:t xml:space="preserve">All operations in South Africa must adhere to the Protection of Personal Information Act (POPIA). Software Engineers must be trained on data privacy principles, ensuring that codebases handle user data securely. This is particularly relevant for projects involving international clients who may require GDPR compliance alongside POPIA standards.</w:t>
      </w:r>
    </w:p>
    <w:bookmarkEnd w:id="30"/>
    <w:bookmarkEnd w:id="31"/>
    <w:bookmarkStart w:id="32" w:name="X4b589f2e6d72cf1b3cde3cf090e8edc8ab665d9"/>
    <w:p>
      <w:pPr>
        <w:pStyle w:val="Heading2"/>
      </w:pPr>
      <w:r>
        <w:t xml:space="preserve">6. Recommendations for Project Implementation</w:t>
      </w:r>
    </w:p>
    <w:p>
      <w:pPr>
        <w:pStyle w:val="FirstParagraph"/>
      </w:pPr>
      <w:r>
        <w:t xml:space="preserve">To maximize the potential of Software Engineer resources in South Africa Cape Town, this report recommends the following actions:</w:t>
      </w:r>
    </w:p>
    <w:p>
      <w:pPr>
        <w:numPr>
          <w:ilvl w:val="0"/>
          <w:numId w:val="1003"/>
        </w:numPr>
        <w:pStyle w:val="Compact"/>
      </w:pPr>
      <w:r>
        <w:rPr>
          <w:bCs/>
          <w:b/>
        </w:rPr>
        <w:t xml:space="preserve">Diversified Recruitment:</w:t>
      </w:r>
      <w:r>
        <w:t xml:space="preserve"> </w:t>
      </w:r>
      <w:r>
        <w:t xml:space="preserve">Look beyond traditional tech hubs. Consider talent from surrounding areas and leverage online platforms to find remote-ready engineers.</w:t>
      </w:r>
    </w:p>
    <w:p>
      <w:pPr>
        <w:numPr>
          <w:ilvl w:val="0"/>
          <w:numId w:val="1003"/>
        </w:numPr>
        <w:pStyle w:val="Compact"/>
      </w:pPr>
      <w:r>
        <w:rPr>
          <w:bCs/>
          <w:b/>
        </w:rPr>
        <w:t xml:space="preserve">Investment in Upskilling:</w:t>
      </w:r>
      <w:r>
        <w:t xml:space="preserve"> </w:t>
      </w:r>
      <w:r>
        <w:t xml:space="preserve">Allocate budget for continuous professional development. The tech landscape changes rapidly, and keeping the team updated on new frameworks is essential.</w:t>
      </w:r>
    </w:p>
    <w:p>
      <w:pPr>
        <w:numPr>
          <w:ilvl w:val="0"/>
          <w:numId w:val="1003"/>
        </w:numPr>
        <w:pStyle w:val="Compact"/>
      </w:pPr>
      <w:r>
        <w:rPr>
          <w:bCs/>
          <w:b/>
        </w:rPr>
        <w:t xml:space="preserve">Cultural Integration:</w:t>
      </w:r>
      <w:r>
        <w:t xml:space="preserve"> </w:t>
      </w:r>
      <w:r>
        <w:t xml:space="preserve">Foster an inclusive culture that respects the diverse backgrounds of employees. South Africa Cape Town is a melting pot of cultures, languages, and traditions; leveraging this diversity can lead to more creative problem-solving.</w:t>
      </w:r>
    </w:p>
    <w:p>
      <w:pPr>
        <w:numPr>
          <w:ilvl w:val="0"/>
          <w:numId w:val="1003"/>
        </w:numPr>
        <w:pStyle w:val="Compact"/>
      </w:pPr>
      <w:r>
        <w:rPr>
          <w:bCs/>
          <w:b/>
        </w:rPr>
        <w:t xml:space="preserve">Risk Management Planning:</w:t>
      </w:r>
      <w:r>
        <w:t xml:space="preserve"> </w:t>
      </w:r>
      <w:r>
        <w:t xml:space="preserve">Develop robust contingency plans for infrastructure failures. This includes regular backups, cloud redundancy, and clear communication protocols during outages.</w:t>
      </w:r>
    </w:p>
    <w:bookmarkEnd w:id="32"/>
    <w:bookmarkStart w:id="33" w:name="conclusion"/>
    <w:p>
      <w:pPr>
        <w:pStyle w:val="Heading2"/>
      </w:pPr>
      <w:r>
        <w:t xml:space="preserve">7. Conclusion</w:t>
      </w:r>
    </w:p>
    <w:p>
      <w:pPr>
        <w:pStyle w:val="FirstParagraph"/>
      </w:pPr>
      <w:r>
        <w:t xml:space="preserve">In conclusion, the integration of Software Engineer talent within the South Africa Cape Town region presents a compelling opportunity for tech-driven projects. The combination of skilled professionals, favorable time zones, and a supportive ecosystem creates a fertile ground for innovation. However, success depends on acknowledging and mitigating regional challenges such as power instability and regulatory compliance.</w:t>
      </w:r>
    </w:p>
    <w:p>
      <w:pPr>
        <w:pStyle w:val="BodyText"/>
      </w:pPr>
      <w:r>
        <w:t xml:space="preserve">This Project Report underscores that with strategic planning and respectful engagement with the local context, South Africa Cape Town can serve as a cornerstone for successful software development initiatives. Stakeholders are encouraged to view this region not merely as a cost-saving measure, but as a dynamic partner in the global technological community. By investing in high-quality Software Engineer capabilities here, organizations can build resilient, scalable, and innovative solutions that thrive in an increasingly digital world.</w:t>
      </w:r>
    </w:p>
    <w:p>
      <w:pPr>
        <w:pStyle w:val="BodyText"/>
      </w:pPr>
      <w:r>
        <w:rPr>
          <w:iCs/>
          <w:i/>
        </w:rPr>
        <w:t xml:space="preserve">End of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Initiatives in South Africa Cape Town</dc:title>
  <dc:creator/>
  <dc:language>en</dc:language>
  <cp:keywords/>
  <dcterms:created xsi:type="dcterms:W3CDTF">2026-07-29T12:54:06Z</dcterms:created>
  <dcterms:modified xsi:type="dcterms:W3CDTF">2026-07-29T12:54:06Z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