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w:t>
      </w:r>
      <w:r>
        <w:t xml:space="preserve"> </w:t>
      </w:r>
      <w:r>
        <w:t xml:space="preserve">Role</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30" w:name="project-report"/>
    <w:p>
      <w:pPr>
        <w:pStyle w:val="Heading1"/>
      </w:pPr>
      <w:r>
        <w:t xml:space="preserve">Project Report</w:t>
      </w:r>
    </w:p>
    <w:p>
      <w:pPr>
        <w:pStyle w:val="FirstParagraph"/>
      </w:pPr>
      <w:r>
        <w:rPr>
          <w:bCs/>
          <w:b/>
        </w:rPr>
        <w:t xml:space="preserve">Date:</w:t>
      </w:r>
      <w:r>
        <w:t xml:space="preserve"> </w:t>
      </w:r>
      <w:r>
        <w:t xml:space="preserve">October 24, 2023</w:t>
      </w:r>
      <w:r>
        <w:br/>
      </w:r>
      <w:r>
        <w:rPr>
          <w:bCs/>
          <w:b/>
        </w:rPr>
        <w:t xml:space="preserve">To:</w:t>
      </w:r>
      <w:r>
        <w:br/>
      </w:r>
      <w:r>
        <w:t xml:space="preserve">Stakeholders and Management Team</w:t>
      </w:r>
      <w:r>
        <w:br/>
      </w:r>
      <w:r>
        <w:t xml:space="preserve">Istanbul Regional Division, Turkey Istanbul</w:t>
      </w:r>
    </w:p>
    <w:p>
      <w:pPr>
        <w:pStyle w:val="BodyText"/>
      </w:pPr>
      <w:r>
        <w:br/>
      </w:r>
    </w:p>
    <w:bookmarkStart w:id="20" w:name="section"/>
    <w:p>
      <w:pPr>
        <w:pStyle w:val="Heading3"/>
      </w:pPr>
    </w:p>
    <w:p>
      <w:pPr>
        <w:pStyle w:val="FirstParagraph"/>
      </w:pPr>
      <w:r>
        <w:t xml:space="preserve">Software Engineer Position Analysis: Strategic Role in the Turkey Istanbul Tech Ecosystem</w:t>
      </w:r>
    </w:p>
    <w:bookmarkEnd w:id="20"/>
    <w:bookmarkStart w:id="21" w:name="executive-summary"/>
    <w:p>
      <w:pPr>
        <w:pStyle w:val="Heading2"/>
      </w:pPr>
      <w:r>
        <w:t xml:space="preserve">1. Executive Summary</w:t>
      </w:r>
    </w:p>
    <w:p>
      <w:pPr>
        <w:pStyle w:val="FirstParagraph"/>
      </w:pPr>
      <w:r>
        <w:t xml:space="preserve">This Project Report provides a comprehensive analysis of the role, responsibilities, and strategic importance of a Software Engineer within the rapidly evolving technology landscape of Turkey Istanbul. As global companies expand their operations into emerging markets, understanding the nuances of local engineering talent and workflow is critical for success. This document outlines how a dedicated Software Engineer contributes to project goals in Turkey Istanbul, addressing both technical requirements and regional specificities.</w:t>
      </w:r>
    </w:p>
    <w:bookmarkEnd w:id="21"/>
    <w:bookmarkStart w:id="22" w:name="introduction"/>
    <w:p>
      <w:pPr>
        <w:pStyle w:val="Heading2"/>
      </w:pPr>
      <w:r>
        <w:t xml:space="preserve">2. Introduction</w:t>
      </w:r>
    </w:p>
    <w:p>
      <w:pPr>
        <w:pStyle w:val="FirstParagraph"/>
      </w:pPr>
      <w:r>
        <w:t xml:space="preserve">The technology sector in Turkey Istanbul has experienced exponential growth over the past decade. As the economic and cultural hub of Turkey, Turkey Istanbul serves as a gateway between Europe and Asia, making it an ideal location for multinational tech companies to establish development centers. At the heart of this expansion is the Software Engineer—a professional who not only writes code but also adapts global standards to local market demands.</w:t>
      </w:r>
    </w:p>
    <w:bookmarkEnd w:id="22"/>
    <w:bookmarkStart w:id="23" w:name="role-definition-the-software-engineer"/>
    <w:p>
      <w:pPr>
        <w:pStyle w:val="Heading2"/>
      </w:pPr>
      <w:r>
        <w:t xml:space="preserve">3. Role Definition: The Software Engineer</w:t>
      </w:r>
    </w:p>
    <w:p>
      <w:pPr>
        <w:pStyle w:val="FirstParagraph"/>
      </w:pPr>
      <w:r>
        <w:t xml:space="preserve">A Software Engineer in this context is responsible for designing, developing, testing, and maintaining software applications that meet both international client expectations and local user needs. Key responsibilities include:</w:t>
      </w:r>
    </w:p>
    <w:p>
      <w:pPr>
        <w:pStyle w:val="BodyText"/>
      </w:pPr>
      <w:r>
        <w:br/>
      </w:r>
    </w:p>
    <w:p>
      <w:pPr>
        <w:pStyle w:val="BodyText"/>
      </w:pPr>
      <w:r>
        <w:rPr>
          <w:bCs/>
          <w:b/>
        </w:rPr>
        <w:t xml:space="preserve">- System Design and Architecture:</w:t>
      </w:r>
      <w:r>
        <w:t xml:space="preserve"> </w:t>
      </w:r>
      <w:r>
        <w:t xml:space="preserve">Creating scalable solutions that can handle high traffic volumes typical in urban centers like Turkey Istanbul.</w:t>
      </w:r>
    </w:p>
    <w:p>
      <w:pPr>
        <w:pStyle w:val="BodyText"/>
      </w:pPr>
      <w:r>
        <w:rPr>
          <w:bCs/>
          <w:b/>
        </w:rPr>
        <w:t xml:space="preserve">Coding Best Practices:</w:t>
      </w:r>
    </w:p>
    <w:p>
      <w:pPr>
        <w:pStyle w:val="BodyText"/>
      </w:pPr>
      <w:r>
        <w:t xml:space="preserve">Implementing clean, efficient, and maintainable code following industry standards such as OWASP or ISO 25010.</w:t>
      </w:r>
      <w:r>
        <w:br/>
      </w:r>
    </w:p>
    <w:p>
      <w:pPr>
        <w:pStyle w:val="BodyText"/>
      </w:pPr>
      <w:r>
        <w:rPr>
          <w:bCs/>
          <w:b/>
        </w:rPr>
        <w:t xml:space="preserve">- Collaboration with Cross-Functional Teams:</w:t>
      </w:r>
      <w:r>
        <w:t xml:space="preserve"> </w:t>
      </w:r>
      <w:r>
        <w:t xml:space="preserve">Working closely with product managers, UI/UX designers, and QA teams to ensure seamless project delivery.</w:t>
      </w:r>
    </w:p>
    <w:p>
      <w:pPr>
        <w:pStyle w:val="BodyText"/>
      </w:pPr>
      <w:r>
        <w:rPr>
          <w:bCs/>
          <w:b/>
        </w:rPr>
        <w:t xml:space="preserve">Local Market Adaptation:</w:t>
      </w:r>
      <w:r>
        <w:t xml:space="preserve">: Ensuring software supports Turkish language interfaces (TR), local payment gateways (e.g., Papara, Iyzico), and compliance with Turkish data protection laws (KVKK - Personal Data Protection Law).</w:t>
      </w:r>
    </w:p>
    <w:p>
      <w:pPr>
        <w:pStyle w:val="FirstParagraph"/>
      </w:pPr>
      <w:r>
        <w:br/>
      </w:r>
    </w:p>
    <w:bookmarkEnd w:id="23"/>
    <w:bookmarkStart w:id="24" w:name="strategic-importance-of-turkey-istanbul"/>
    <w:p>
      <w:pPr>
        <w:pStyle w:val="Heading2"/>
      </w:pPr>
      <w:r>
        <w:t xml:space="preserve">4. Strategic Importance of Turkey Istanbul</w:t>
      </w:r>
    </w:p>
    <w:p>
      <w:pPr>
        <w:pStyle w:val="FirstParagraph"/>
      </w:pPr>
      <w:r>
        <w:t xml:space="preserve">Turkey Istanbul offers unique advantages for software development projects:</w:t>
      </w:r>
    </w:p>
    <w:p>
      <w:pPr>
        <w:pStyle w:val="BodyText"/>
      </w:pPr>
      <w:r>
        <w:br/>
      </w:r>
    </w:p>
    <w:p>
      <w:pPr>
        <w:pStyle w:val="BodyText"/>
      </w:pPr>
      <w:r>
        <w:rPr>
          <w:bCs/>
          <w:b/>
        </w:rPr>
        <w:t xml:space="preserve">- Geographic Advantage:</w:t>
      </w:r>
    </w:p>
    <w:p>
      <w:pPr>
        <w:pStyle w:val="BodyText"/>
      </w:pPr>
      <w:r>
        <w:t xml:space="preserve">Being located at the crossroads of Europe and Asia, Turkey Istanbul allows for real-time collaboration with teams in both regions. This time zone compatibility is crucial for global projects requiring round-the-clock support.</w:t>
      </w:r>
    </w:p>
    <w:p>
      <w:pPr>
        <w:pStyle w:val="BodyText"/>
      </w:pPr>
      <w:r>
        <w:rPr>
          <w:bCs/>
          <w:b/>
        </w:rPr>
        <w:t xml:space="preserve">- Cost Efficiency:</w:t>
      </w:r>
      <w:r>
        <w:t xml:space="preserve">: While offering high-quality engineering talent, Turkey Istanbul provides cost-effective labor compared to Western European countries. This makes it an attractive destination for outsourcing and offshoring software development tasks.</w:t>
      </w:r>
    </w:p>
    <w:p>
      <w:pPr>
        <w:pStyle w:val="BodyText"/>
      </w:pPr>
      <w:r>
        <w:rPr>
          <w:bCs/>
          <w:b/>
        </w:rPr>
        <w:t xml:space="preserve">- Growing Startup Ecosystem:</w:t>
      </w:r>
    </w:p>
    <w:p>
      <w:pPr>
        <w:pStyle w:val="BodyText"/>
      </w:pPr>
      <w:r>
        <w:t xml:space="preserve">With hubs like TechSpark in Turkey Istanbul fostering innovation, Software Engineers have access to a vibrant community of entrepreneurs, investors, and fellow developers.</w:t>
      </w:r>
    </w:p>
    <w:p>
      <w:pPr>
        <w:pStyle w:val="BodyText"/>
      </w:pPr>
      <w:r>
        <w:rPr>
          <w:bCs/>
          <w:b/>
        </w:rPr>
        <w:t xml:space="preserve">- Government Support:</w:t>
      </w:r>
      <w:r>
        <w:t xml:space="preserve">: The Turkish government has implemented various incentives for tech companies operating in Turkey Istanbul, including tax breaks and R&amp;D grants.</w:t>
      </w:r>
    </w:p>
    <w:p>
      <w:pPr>
        <w:pStyle w:val="BodyText"/>
      </w:pPr>
      <w:r>
        <w:br/>
      </w:r>
    </w:p>
    <w:bookmarkEnd w:id="24"/>
    <w:bookmarkStart w:id="25" w:name="Xb38858257c05f253b9d1813906ed72178528de8"/>
    <w:p>
      <w:pPr>
        <w:pStyle w:val="Heading2"/>
      </w:pPr>
      <w:r>
        <w:t xml:space="preserve">5. Challenges Faced by Software Engineers in Turkey Istanbul</w:t>
      </w:r>
    </w:p>
    <w:p>
      <w:pPr>
        <w:pStyle w:val="FirstParagraph"/>
      </w:pPr>
      <w:r>
        <w:t xml:space="preserve">Despite its advantages, the role of a Software Engineer in Turkey Istanbul comes with certain challenges:</w:t>
      </w:r>
    </w:p>
    <w:p>
      <w:pPr>
        <w:pStyle w:val="BodyText"/>
      </w:pPr>
      <w:r>
        <w:br/>
      </w:r>
    </w:p>
    <w:p>
      <w:pPr>
        <w:pStyle w:val="BodyText"/>
      </w:pPr>
      <w:r>
        <w:rPr>
          <w:bCs/>
          <w:b/>
        </w:rPr>
        <w:t xml:space="preserve">- Language Barrier:</w:t>
      </w:r>
    </w:p>
    <w:p>
      <w:pPr>
        <w:pStyle w:val="BodyText"/>
      </w:pPr>
      <w:r>
        <w:t xml:space="preserve">In some cases, there may be a gap between technical documentation written in English and day-to-day communication conducted primarily in Turkish. Effective bilingual skills are often required.</w:t>
      </w:r>
    </w:p>
    <w:p>
      <w:pPr>
        <w:pStyle w:val="BodyText"/>
      </w:pPr>
      <w:r>
        <w:rPr>
          <w:bCs/>
          <w:b/>
        </w:rPr>
        <w:t xml:space="preserve">- Regulatory Compliance:</w:t>
      </w:r>
      <w:r>
        <w:t xml:space="preserve">: Navigating local regulations such as KVKK requires careful attention to detail to avoid legal issues related to data privacy and security.</w:t>
      </w:r>
    </w:p>
    <w:p>
      <w:pPr>
        <w:pStyle w:val="FirstParagraph"/>
      </w:pPr>
      <w:r>
        <w:br/>
      </w:r>
    </w:p>
    <w:bookmarkEnd w:id="25"/>
    <w:bookmarkStart w:id="26" w:name="X3d98e1c571db22d43a3e405bbedc3fa548fb204"/>
    <w:p>
      <w:pPr>
        <w:pStyle w:val="Heading2"/>
      </w:pPr>
      <w:r>
        <w:t xml:space="preserve">6. Case Study: Successful Project Delivery in Turkey Istanbul</w:t>
      </w:r>
    </w:p>
    <w:p>
      <w:pPr>
        <w:pStyle w:val="FirstParagraph"/>
      </w:pPr>
      <w:r>
        <w:t xml:space="preserve">To illustrate the impact of a skilled Software Engineer, consider the following case study:</w:t>
      </w:r>
    </w:p>
    <w:p>
      <w:pPr>
        <w:pStyle w:val="BodyText"/>
      </w:pPr>
      <w:r>
        <w:br/>
      </w:r>
    </w:p>
    <w:p>
      <w:pPr>
        <w:pStyle w:val="BodyText"/>
      </w:pPr>
      <w:r>
        <w:rPr>
          <w:bCs/>
          <w:b/>
        </w:rPr>
        <w:t xml:space="preserve">- Project Overview:</w:t>
      </w:r>
    </w:p>
    <w:p>
      <w:pPr>
        <w:pStyle w:val="BodyText"/>
      </w:pPr>
      <w:r>
        <w:t xml:space="preserve">A European fintech company sought to expand its mobile banking services into Turkey. They hired a team of Software Engineers based in Turkey Istanbul to develop localized features.</w:t>
      </w:r>
    </w:p>
    <w:p>
      <w:pPr>
        <w:pStyle w:val="BodyText"/>
      </w:pPr>
      <w:r>
        <w:rPr>
          <w:bCs/>
          <w:b/>
        </w:rPr>
        <w:t xml:space="preserve">- Challenges Encountered:</w:t>
      </w:r>
      <w:r>
        <w:t xml:space="preserve">: Integration with local payment systems, ensuring KVKK compliance, and optimizing performance for lower-end devices common in the region.</w:t>
      </w:r>
    </w:p>
    <w:p>
      <w:pPr>
        <w:pStyle w:val="BodyText"/>
      </w:pPr>
      <w:r>
        <w:rPr>
          <w:bCs/>
          <w:b/>
        </w:rPr>
        <w:t xml:space="preserve">- Solution Implemented:</w:t>
      </w:r>
      <w:r>
        <w:t xml:space="preserve">: The Software Engineers utilized microservices architecture to decouple components, allowing independent updates. They implemented end-to-end encryption to meet regulatory requirements and optimized code for better performance on budget-friendly smartphones.</w:t>
      </w:r>
    </w:p>
    <w:p>
      <w:pPr>
        <w:pStyle w:val="BodyText"/>
      </w:pPr>
      <w:r>
        <w:rPr>
          <w:bCs/>
          <w:b/>
        </w:rPr>
        <w:t xml:space="preserve">- Outcome:</w:t>
      </w:r>
      <w:r>
        <w:t xml:space="preserve">: The project was delivered two weeks ahead of schedule, resulting in a 30% increase in user adoption within the first six months.</w:t>
      </w:r>
    </w:p>
    <w:p>
      <w:pPr>
        <w:pStyle w:val="BodyText"/>
      </w:pPr>
      <w:r>
        <w:br/>
      </w:r>
    </w:p>
    <w:bookmarkEnd w:id="26"/>
    <w:bookmarkStart w:id="27" w:name="X5b89e817aa7d6602556873312cb4e9c5759a04f"/>
    <w:p>
      <w:pPr>
        <w:pStyle w:val="Heading2"/>
      </w:pPr>
      <w:r>
        <w:t xml:space="preserve">7. Recommendations for Organizations Operating in Turkey Istanbul</w:t>
      </w:r>
    </w:p>
    <w:p>
      <w:pPr>
        <w:pStyle w:val="FirstParagraph"/>
      </w:pPr>
      <w:r>
        <w:t xml:space="preserve">To maximize the potential of Software Engineers working in Turkey Istanbul, organizations should consider the following recommendations:</w:t>
      </w:r>
    </w:p>
    <w:p>
      <w:pPr>
        <w:pStyle w:val="BodyText"/>
      </w:pPr>
      <w:r>
        <w:br/>
      </w:r>
    </w:p>
    <w:p>
      <w:pPr>
        <w:pStyle w:val="BodyText"/>
      </w:pPr>
      <w:r>
        <w:rPr>
          <w:bCs/>
          <w:b/>
        </w:rPr>
        <w:t xml:space="preserve">- Invest in Local Talent Development:</w:t>
      </w:r>
    </w:p>
    <w:p>
      <w:pPr>
        <w:pStyle w:val="BodyText"/>
      </w:pPr>
      <w:r>
        <w:t xml:space="preserve">Provide training programs focused on both technical skills and cultural understanding to bridge any gaps between global teams and local engineers.</w:t>
      </w:r>
    </w:p>
    <w:p>
      <w:pPr>
        <w:pStyle w:val="BodyText"/>
      </w:pPr>
      <w:r>
        <w:rPr>
          <w:bCs/>
          <w:b/>
        </w:rPr>
        <w:t xml:space="preserve">- Foster an Inclusive Work Environment:</w:t>
      </w:r>
      <w:r>
        <w:t xml:space="preserve">: Recognize and respect local customs, holidays, and working hours. Encourage open communication channels where feedback flows freely across all levels.</w:t>
      </w:r>
    </w:p>
    <w:p>
      <w:pPr>
        <w:pStyle w:val="FirstParagraph"/>
      </w:pPr>
      <w:r>
        <w:br/>
      </w:r>
    </w:p>
    <w:bookmarkEnd w:id="27"/>
    <w:bookmarkStart w:id="28" w:name="conclusion"/>
    <w:p>
      <w:pPr>
        <w:pStyle w:val="Heading2"/>
      </w:pPr>
      <w:r>
        <w:t xml:space="preserve">8. Conclusion</w:t>
      </w:r>
    </w:p>
    <w:p>
      <w:pPr>
        <w:pStyle w:val="FirstParagraph"/>
      </w:pPr>
      <w:r>
        <w:t xml:space="preserve">The role of a Software Engineer is pivotal in driving innovation and growth for companies operating in Turkey Istanbul. By leveraging the region's strategic location, cost efficiency, and talent pool while addressing specific challenges such as language barriers and regulatory compliance, organizations can achieve significant competitive advantages. As the tech landscape continues to evolve in Turkey Istanbul, investing in skilled Software Engineers will remain a key strategy for long-term success.</w:t>
      </w:r>
    </w:p>
    <w:p>
      <w:pPr>
        <w:pStyle w:val="BodyText"/>
      </w:pPr>
      <w:r>
        <w:br/>
      </w:r>
    </w:p>
    <w:bookmarkEnd w:id="28"/>
    <w:bookmarkStart w:id="29" w:name="appendix"/>
    <w:p>
      <w:pPr>
        <w:pStyle w:val="Heading2"/>
      </w:pPr>
      <w:r>
        <w:t xml:space="preserve">9. Appendix</w:t>
      </w:r>
    </w:p>
    <w:p>
      <w:pPr>
        <w:pStyle w:val="FirstParagraph"/>
      </w:pPr>
      <w:r>
        <w:rPr>
          <w:bCs/>
          <w:b/>
        </w:rPr>
        <w:t xml:space="preserve">Glossary of Terms:</w:t>
      </w:r>
    </w:p>
    <w:p>
      <w:pPr>
        <w:pStyle w:val="BodyText"/>
      </w:pPr>
      <w:r>
        <w:t xml:space="preserve">Turkish Commercial Code (TCC): Legal framework governing business activities in Turkey.</w:t>
      </w:r>
      <w:r>
        <w:br/>
      </w:r>
      <w:r>
        <w:t xml:space="preserve">KVKK: Personal Data Protection Law enacted by Turkey Istanbul to safeguard individual privacy.</w:t>
      </w:r>
    </w:p>
    <w:p>
      <w:pPr>
        <w:pStyle w:val="BodyText"/>
      </w:pPr>
      <w:r>
        <w:rPr>
          <w:bCs/>
          <w:b/>
        </w:rPr>
        <w:t xml:space="preserve">Contact Information:</w:t>
      </w:r>
      <w:r>
        <w:t xml:space="preserve">: For further inquiries about this Project Report, please reach out to the HR Department at [insert contact details here].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 Role in Turkey Istanbul</dc:title>
  <dc:creator/>
  <dc:language>en</dc:language>
  <cp:keywords/>
  <dcterms:created xsi:type="dcterms:W3CDTF">2026-07-29T07:28:21Z</dcterms:created>
  <dcterms:modified xsi:type="dcterms:W3CDTF">2026-07-29T07:28:21Z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