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4" w:name="X955ffd8caa07acf75f4dba25ba5555c9bbd6305"/>
    <w:p>
      <w:pPr>
        <w:pStyle w:val="Heading1"/>
      </w:pPr>
      <w:r>
        <w:t xml:space="preserve">Project Report: Software Engineer -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&amp; Management Team</w:t>
      </w:r>
      <w:r>
        <w:br/>
      </w:r>
      <w:r>
        <w:rPr>
          <w:bCs/>
          <w:b/>
        </w:rPr>
        <w:t xml:space="preserve">From:</w:t>
      </w:r>
      <w:r>
        <w:t xml:space="preserve"> </w:t>
      </w:r>
      <w:r>
        <w:t xml:space="preserve">Senior Technical Lead</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the primary Project Report detailing the progress, challenges, and outcomes of our software engineering operations within the region defined as</w:t>
      </w:r>
      <w:r>
        <w:t xml:space="preserve"> </w:t>
      </w:r>
      <w:r>
        <w:rPr>
          <w:bCs/>
          <w:b/>
        </w:rPr>
        <w:t xml:space="preserve">United States Houston</w:t>
      </w:r>
      <w:r>
        <w:t xml:space="preserve">. As a major hub for technology innovation in Texas,</w:t>
      </w:r>
      <w:r>
        <w:t xml:space="preserve"> </w:t>
      </w:r>
      <w:r>
        <w:rPr>
          <w:bCs/>
          <w:b/>
        </w:rPr>
        <w:t xml:space="preserve">Houston United States</w:t>
      </w:r>
      <w:r>
        <w:t xml:space="preserve"> </w:t>
      </w:r>
      <w:r>
        <w:t xml:space="preserve">presents unique opportunities for scalable development. The objective of this report is to outline how our designated</w:t>
      </w:r>
      <w:r>
        <w:t xml:space="preserve"> </w:t>
      </w:r>
      <w:r>
        <w:rPr>
          <w:bCs/>
          <w:b/>
        </w:rPr>
        <w:t xml:space="preserve">Software Engineer</w:t>
      </w:r>
      <w:r>
        <w:t xml:space="preserve"> </w:t>
      </w:r>
      <w:r>
        <w:t xml:space="preserve">team has aligned technical deliverables with business goals specific to the local market dynamics and broader national standards applicable across the</w:t>
      </w:r>
      <w:r>
        <w:t xml:space="preserve"> </w:t>
      </w:r>
      <w:r>
        <w:rPr>
          <w:u w:val="single"/>
          <w:bCs/>
          <w:b/>
        </w:rPr>
        <w:t xml:space="preserve">Southeastern United States</w:t>
      </w:r>
      <w:r>
        <w:t xml:space="preserve">.</w:t>
      </w:r>
    </w:p>
    <w:p>
      <w:pPr>
        <w:pStyle w:val="BodyText"/>
      </w:pPr>
      <w:r>
        <w:t xml:space="preserve">The integration of agile methodologies, coupled with a robust focus on cybersecurity and data privacy regulations relevant to Texas, ensures that our</w:t>
      </w:r>
      <w:r>
        <w:t xml:space="preserve"> </w:t>
      </w:r>
      <w:r>
        <w:rPr>
          <w:bCs/>
          <w:b/>
        </w:rPr>
        <w:t xml:space="preserve">Software Engineer</w:t>
      </w:r>
      <w:r>
        <w:t xml:space="preserve"> </w:t>
      </w:r>
      <w:r>
        <w:t xml:space="preserve">deliverables remain competitive. This report highlights key milestones achieved by our team operating within the broader context of the</w:t>
      </w:r>
      <w:r>
        <w:t xml:space="preserve"> </w:t>
      </w:r>
      <w:hyperlink w:anchor="software-engineer">
        <w:r>
          <w:rPr>
            <w:rStyle w:val="Hyperlink"/>
          </w:rPr>
          <w:t xml:space="preserve">Software Engineer</w:t>
        </w:r>
      </w:hyperlink>
      <w:r>
        <w:t xml:space="preserve"> </w:t>
      </w:r>
      <w:r>
        <w:t xml:space="preserve">role description and the strategic importance of establishing a strong footprint in</w:t>
      </w:r>
      <w:r>
        <w:t xml:space="preserve"> </w:t>
      </w:r>
      <w:r>
        <w:rPr>
          <w:u w:val="single"/>
          <w:bCs/>
          <w:b/>
        </w:rPr>
        <w:t xml:space="preserve">Houston United States</w:t>
      </w:r>
      <w:r>
        <w:t xml:space="preserve">.</w:t>
      </w:r>
    </w:p>
    <w:bookmarkEnd w:id="20"/>
    <w:bookmarkStart w:id="22" w:name="X0561043fffdf37032e1e84fec50117dd79c8ba3"/>
    <w:p>
      <w:pPr>
        <w:pStyle w:val="Heading2"/>
      </w:pPr>
      <w:r>
        <w:t xml:space="preserve">2. The Role of Software Engineer in Houston’s Tech Ecosystem</w:t>
      </w:r>
    </w:p>
    <w:p>
      <w:pPr>
        <w:pStyle w:val="FirstParagraph"/>
      </w:pPr>
      <w:r>
        <w:t xml:space="preserve">In the vibrant tech landscape of</w:t>
      </w:r>
      <w:r>
        <w:t xml:space="preserve"> </w:t>
      </w:r>
      <w:r>
        <w:rPr>
          <w:bCs/>
          <w:b/>
        </w:rPr>
        <w:t xml:space="preserve">Houston United States</w:t>
      </w:r>
      <w:r>
        <w:t xml:space="preserve">, the role of a</w:t>
      </w:r>
      <w:r>
        <w:t xml:space="preserve"> </w:t>
      </w:r>
      <w:hyperlink w:anchor="software-engineer">
        <w:r>
          <w:rPr>
            <w:rStyle w:val="Hyperlink"/>
          </w:rPr>
          <w:t xml:space="preserve">Software Engineer</w:t>
        </w:r>
      </w:hyperlink>
      <w:r>
        <w:t xml:space="preserve"> </w:t>
      </w:r>
      <w:r>
        <w:t xml:space="preserve">extends beyond traditional coding tasks. While Houston is historically known for energy, aerospace, and healthcare sectors, there is a rapidly growing demand for sophisticated software solutions to support these industries. Therefore, understanding the specific needs of local clients in</w:t>
      </w:r>
      <w:r>
        <w:t xml:space="preserve"> </w:t>
      </w:r>
      <w:r>
        <w:rPr>
          <w:u w:val="single"/>
          <w:bCs/>
          <w:b/>
        </w:rPr>
        <w:t xml:space="preserve">Houston United States</w:t>
      </w:r>
      <w:r>
        <w:t xml:space="preserve"> </w:t>
      </w:r>
      <w:r>
        <w:t xml:space="preserve">is crucial for any</w:t>
      </w:r>
      <w:r>
        <w:t xml:space="preserve"> </w:t>
      </w:r>
      <w:r>
        <w:rPr>
          <w:bCs/>
          <w:b/>
        </w:rPr>
        <w:t xml:space="preserve">Software Engineer</w:t>
      </w:r>
      <w:r>
        <w:t xml:space="preserve">.</w:t>
      </w:r>
    </w:p>
    <w:bookmarkStart w:id="21" w:name="key-responsibilities"/>
    <w:p>
      <w:pPr>
        <w:pStyle w:val="Heading3"/>
      </w:pPr>
      <w:r>
        <w:t xml:space="preserve">2.1 Key Responsibilities of a Software Engineer in Houston United States</w:t>
      </w:r>
    </w:p>
    <w:p>
      <w:pPr>
        <w:pStyle w:val="FirstParagraph"/>
      </w:pPr>
      <w:r>
        <w:t xml:space="preserve">The primary duty of our</w:t>
      </w:r>
      <w:r>
        <w:t xml:space="preserve"> </w:t>
      </w:r>
      <w:hyperlink w:anchor="software-engineer">
        <w:r>
          <w:rPr>
            <w:rStyle w:val="Hyperlink"/>
          </w:rPr>
          <w:t xml:space="preserve">Software Engineer</w:t>
        </w:r>
      </w:hyperlink>
      <w:r>
        <w:t xml:space="preserve"> </w:t>
      </w:r>
      <w:r>
        <w:t xml:space="preserve">team involves designing, developing, and maintaining scalable applications tailored to the enterprise needs found throughout</w:t>
      </w:r>
      <w:r>
        <w:t xml:space="preserve"> </w:t>
      </w:r>
      <w:r>
        <w:rPr>
          <w:bCs/>
          <w:b/>
        </w:rPr>
        <w:t xml:space="preserve">Houston United States</w:t>
      </w:r>
      <w:r>
        <w:t xml:space="preserve">. This includes:</w:t>
      </w:r>
    </w:p>
    <w:p>
      <w:pPr>
        <w:numPr>
          <w:ilvl w:val="0"/>
          <w:numId w:val="1001"/>
        </w:numPr>
        <w:pStyle w:val="Compact"/>
      </w:pPr>
      <w:r>
        <w:rPr>
          <w:bCs/>
          <w:b/>
        </w:rPr>
        <w:t xml:space="preserve">Cross-Platform Development:</w:t>
      </w:r>
      <w:r>
        <w:t xml:space="preserve"> </w:t>
      </w:r>
      <w:r>
        <w:t xml:space="preserve">Ensuring software compatibility across various operating systems used by clients in</w:t>
      </w:r>
      <w:r>
        <w:t xml:space="preserve"> </w:t>
      </w:r>
      <w:r>
        <w:rPr>
          <w:u w:val="single"/>
          <w:bCs/>
          <w:b/>
        </w:rPr>
        <w:t xml:space="preserve">Houston United States</w:t>
      </w:r>
      <w:r>
        <w:t xml:space="preserve">.</w:t>
      </w:r>
    </w:p>
    <w:p>
      <w:pPr>
        <w:numPr>
          <w:ilvl w:val="0"/>
          <w:numId w:val="1001"/>
        </w:numPr>
        <w:pStyle w:val="Compact"/>
      </w:pPr>
      <w:r>
        <w:rPr>
          <w:bCs/>
          <w:b/>
        </w:rPr>
        <w:t xml:space="preserve">Data Integration:</w:t>
      </w:r>
      <w:r>
        <w:t xml:space="preserve"> </w:t>
      </w:r>
      <w:r>
        <w:t xml:space="preserve">Seamlessly integrating with legacy systems prevalent in the Houston energy sector, a task requiring specialized knowledge from our experienced</w:t>
      </w:r>
      <w:r>
        <w:t xml:space="preserve"> </w:t>
      </w:r>
      <w:hyperlink w:anchor="software-engineer">
        <w:r>
          <w:rPr>
            <w:rStyle w:val="Hyperlink"/>
          </w:rPr>
          <w:t xml:space="preserve">Software Engineer</w:t>
        </w:r>
      </w:hyperlink>
      <w:r>
        <w:t xml:space="preserve"> </w:t>
      </w:r>
      <w:r>
        <w:t xml:space="preserve">personnel.</w:t>
      </w:r>
    </w:p>
    <w:p>
      <w:pPr>
        <w:numPr>
          <w:ilvl w:val="0"/>
          <w:numId w:val="1001"/>
        </w:numPr>
        <w:pStyle w:val="Compact"/>
      </w:pPr>
      <w:r>
        <w:rPr>
          <w:bCs/>
          <w:b/>
        </w:rPr>
        <w:t xml:space="preserve">Collaboration:</w:t>
      </w:r>
      <w:r>
        <w:t xml:space="preserve"> </w:t>
      </w:r>
      <w:r>
        <w:t xml:space="preserve">Working closely with local stakeholders in</w:t>
      </w:r>
      <w:r>
        <w:t xml:space="preserve"> </w:t>
      </w:r>
      <w:r>
        <w:rPr>
          <w:u w:val="single"/>
          <w:bCs/>
          <w:b/>
        </w:rPr>
        <w:t xml:space="preserve">Houston United States</w:t>
      </w:r>
      <w:r>
        <w:t xml:space="preserve"> </w:t>
      </w:r>
      <w:r>
        <w:t xml:space="preserve">to gather requirements and provide technical insights.</w:t>
      </w:r>
    </w:p>
    <w:p>
      <w:pPr>
        <w:numPr>
          <w:ilvl w:val="0"/>
          <w:numId w:val="1001"/>
        </w:numPr>
        <w:pStyle w:val="Compact"/>
      </w:pPr>
      <w:r>
        <w:rPr>
          <w:bCs/>
          <w:b/>
        </w:rPr>
        <w:t xml:space="preserve">Mentorship:</w:t>
      </w:r>
      <w:r>
        <w:t xml:space="preserve"> </w:t>
      </w:r>
      <w:r>
        <w:t xml:space="preserve">Senior members of the team, acting as a lead</w:t>
      </w:r>
      <w:r>
        <w:t xml:space="preserve"> </w:t>
      </w:r>
      <w:hyperlink w:anchor="software-engineer">
        <w:r>
          <w:rPr>
            <w:rStyle w:val="Hyperlink"/>
          </w:rPr>
          <w:t xml:space="preserve">Software Engineer</w:t>
        </w:r>
      </w:hyperlink>
      <w:r>
        <w:t xml:space="preserve">, are responsible for mentoring junior developers, fostering a culture of continuous learning within the region.</w:t>
      </w:r>
    </w:p>
    <w:bookmarkEnd w:id="21"/>
    <w:bookmarkEnd w:id="22"/>
    <w:bookmarkStart w:id="24" w:name="project-objectives-and-scope"/>
    <w:p>
      <w:pPr>
        <w:pStyle w:val="Heading2"/>
      </w:pPr>
      <w:r>
        <w:t xml:space="preserve">3. Project Objectives and Scope</w:t>
      </w:r>
    </w:p>
    <w:p>
      <w:pPr>
        <w:pStyle w:val="FirstParagraph"/>
      </w:pPr>
      <w:r>
        <w:t xml:space="preserve">The overarching goal of this initiative is to deploy a unified software platform that serves multiple departments across our offices in</w:t>
      </w:r>
      <w:r>
        <w:t xml:space="preserve"> </w:t>
      </w:r>
      <w:r>
        <w:rPr>
          <w:bCs/>
          <w:b/>
        </w:rPr>
        <w:t xml:space="preserve">Houston United States</w:t>
      </w:r>
      <w:r>
        <w:t xml:space="preserve">. The scope includes the development of a proprietary Customer Relationship Management (CRM) tool designed specifically for the diverse industries present in</w:t>
      </w:r>
      <w:r>
        <w:t xml:space="preserve"> </w:t>
      </w:r>
      <w:hyperlink w:anchor="software-engineer">
        <w:r>
          <w:rPr>
            <w:rStyle w:val="Hyperlink"/>
          </w:rPr>
          <w:t xml:space="preserve">Software Engineer</w:t>
        </w:r>
      </w:hyperlink>
      <w:r>
        <w:t xml:space="preserve"> </w:t>
      </w:r>
      <w:r>
        <w:t xml:space="preserve">client bases within</w:t>
      </w:r>
      <w:r>
        <w:t xml:space="preserve"> </w:t>
      </w:r>
      <w:r>
        <w:rPr>
          <w:u w:val="single"/>
          <w:bCs/>
          <w:b/>
        </w:rPr>
        <w:t xml:space="preserve">Houston United States</w:t>
      </w:r>
      <w:r>
        <w:t xml:space="preserve">.</w:t>
      </w:r>
    </w:p>
    <w:bookmarkStart w:id="23" w:name="specific-goals"/>
    <w:p>
      <w:pPr>
        <w:pStyle w:val="Heading3"/>
      </w:pPr>
      <w:r>
        <w:t xml:space="preserve">3.1 Specific Goals</w:t>
      </w:r>
    </w:p>
    <w:p>
      <w:pPr>
        <w:numPr>
          <w:ilvl w:val="0"/>
          <w:numId w:val="1002"/>
        </w:numPr>
        <w:pStyle w:val="Compact"/>
      </w:pPr>
      <w:r>
        <w:t xml:space="preserve">To reduce operational costs by 15% within six months through automation, a key metric tracked by our lead</w:t>
      </w:r>
      <w:r>
        <w:t xml:space="preserve"> </w:t>
      </w:r>
      <w:hyperlink w:anchor="software-engineer">
        <w:r>
          <w:rPr>
            <w:rStyle w:val="Hyperlink"/>
          </w:rPr>
          <w:t xml:space="preserve">Software Engineer</w:t>
        </w:r>
      </w:hyperlink>
      <w:r>
        <w:t xml:space="preserve">.</w:t>
      </w:r>
    </w:p>
    <w:p>
      <w:pPr>
        <w:numPr>
          <w:ilvl w:val="0"/>
          <w:numId w:val="1002"/>
        </w:numPr>
        <w:pStyle w:val="Compact"/>
      </w:pPr>
      <w:r>
        <w:t xml:space="preserve">To enhance data security compliance with both federal standards applicable in the United States and local ordinances in Houston.</w:t>
      </w:r>
    </w:p>
    <w:p>
      <w:pPr>
        <w:numPr>
          <w:ilvl w:val="0"/>
          <w:numId w:val="1002"/>
        </w:numPr>
        <w:pStyle w:val="Compact"/>
      </w:pPr>
      <w:r>
        <w:t xml:space="preserve">To achieve a 99.9% uptime for critical applications, ensuring reliability for businesses relying on our software solutions in</w:t>
      </w:r>
      <w:r>
        <w:t xml:space="preserve"> </w:t>
      </w:r>
      <w:r>
        <w:rPr>
          <w:u w:val="single"/>
          <w:bCs/>
          <w:b/>
        </w:rPr>
        <w:t xml:space="preserve">Houston United States</w:t>
      </w:r>
      <w:r>
        <w:t xml:space="preserve">.</w:t>
      </w:r>
    </w:p>
    <w:bookmarkEnd w:id="23"/>
    <w:bookmarkEnd w:id="24"/>
    <w:bookmarkStart w:id="27" w:name="methodology-and-execution"/>
    <w:p>
      <w:pPr>
        <w:pStyle w:val="Heading2"/>
      </w:pPr>
      <w:r>
        <w:t xml:space="preserve">4. Methodology and Execution Strategy</w:t>
      </w:r>
    </w:p>
    <w:p>
      <w:pPr>
        <w:pStyle w:val="FirstParagraph"/>
      </w:pPr>
      <w:r>
        <w:t xml:space="preserve">To meet the aggressive timelines set for our projects in</w:t>
      </w:r>
      <w:r>
        <w:t xml:space="preserve"> </w:t>
      </w:r>
      <w:r>
        <w:rPr>
          <w:bCs/>
          <w:b/>
        </w:rPr>
        <w:t xml:space="preserve">Houston United States</w:t>
      </w:r>
      <w:r>
        <w:t xml:space="preserve">, we have adopted an Agile-Scrum framework. This methodology allows for iterative development, enabling our</w:t>
      </w:r>
      <w:r>
        <w:t xml:space="preserve"> </w:t>
      </w:r>
      <w:hyperlink w:anchor="software-engineer">
        <w:r>
          <w:rPr>
            <w:rStyle w:val="Hyperlink"/>
          </w:rPr>
          <w:t xml:space="preserve">Software Engineer</w:t>
        </w:r>
      </w:hyperlink>
      <w:r>
        <w:t xml:space="preserve"> </w:t>
      </w:r>
      <w:r>
        <w:t xml:space="preserve">team to respond quickly to changing requirements from stakeholders in</w:t>
      </w:r>
      <w:r>
        <w:t xml:space="preserve"> </w:t>
      </w:r>
      <w:r>
        <w:rPr>
          <w:u w:val="single"/>
          <w:bCs/>
          <w:b/>
        </w:rPr>
        <w:t xml:space="preserve">Houston United States</w:t>
      </w:r>
      <w:r>
        <w:t xml:space="preserve">.</w:t>
      </w:r>
    </w:p>
    <w:bookmarkStart w:id="25" w:name="sprint-planning-and-development-cycles"/>
    <w:p>
      <w:pPr>
        <w:pStyle w:val="Heading3"/>
      </w:pPr>
      <w:r>
        <w:t xml:space="preserve">4.1 Sprint Planning and Development Cycles</w:t>
      </w:r>
    </w:p>
    <w:p>
      <w:pPr>
        <w:pStyle w:val="FirstParagraph"/>
      </w:pPr>
      <w:r>
        <w:t xml:space="preserve">Sprints are typically two weeks long, allowing the</w:t>
      </w:r>
      <w:r>
        <w:t xml:space="preserve"> </w:t>
      </w:r>
      <w:hyperlink w:anchor="software-engineer">
        <w:r>
          <w:rPr>
            <w:rStyle w:val="Hyperlink"/>
          </w:rPr>
          <w:t xml:space="preserve">Software Engineer</w:t>
        </w:r>
      </w:hyperlink>
      <w:r>
        <w:t xml:space="preserve"> </w:t>
      </w:r>
      <w:r>
        <w:t xml:space="preserve">team to focus on specific features while maintaining high velocity. Regular stand-ups ensure that any blockers affecting progress in the</w:t>
      </w:r>
      <w:r>
        <w:t xml:space="preserve"> </w:t>
      </w:r>
      <w:r>
        <w:rPr>
          <w:u w:val="single"/>
          <w:bCs/>
          <w:b/>
        </w:rPr>
        <w:t xml:space="preserve">Houston United States</w:t>
      </w:r>
      <w:r>
        <w:t xml:space="preserve"> </w:t>
      </w:r>
      <w:r>
        <w:t xml:space="preserve">office are addressed immediately. This approach has proven effective in delivering incremental value to our clients, reinforcing the importance of having a dedicated and responsive</w:t>
      </w:r>
      <w:r>
        <w:t xml:space="preserve"> </w:t>
      </w:r>
      <w:hyperlink w:anchor="software-engineer">
        <w:r>
          <w:rPr>
            <w:rStyle w:val="Hyperlink"/>
          </w:rPr>
          <w:t xml:space="preserve">Software Engineer</w:t>
        </w:r>
      </w:hyperlink>
      <w:r>
        <w:t xml:space="preserve"> </w:t>
      </w:r>
      <w:r>
        <w:t xml:space="preserve">on site.</w:t>
      </w:r>
    </w:p>
    <w:bookmarkEnd w:id="25"/>
    <w:bookmarkStart w:id="26" w:name="quality-assurance-and-testing-in-houston"/>
    <w:p>
      <w:pPr>
        <w:pStyle w:val="Heading3"/>
      </w:pPr>
      <w:r>
        <w:t xml:space="preserve">4.2 Quality Assurance and Testing in Houston United States</w:t>
      </w:r>
    </w:p>
    <w:p>
      <w:pPr>
        <w:pStyle w:val="FirstParagraph"/>
      </w:pPr>
      <w:r>
        <w:t xml:space="preserve">A dedicated QA phase is integral to our process. Our</w:t>
      </w:r>
      <w:r>
        <w:t xml:space="preserve"> </w:t>
      </w:r>
      <w:hyperlink w:anchor="software-engineer">
        <w:r>
          <w:rPr>
            <w:rStyle w:val="Hyperlink"/>
          </w:rPr>
          <w:t xml:space="preserve">Software Engineer</w:t>
        </w:r>
      </w:hyperlink>
      <w:r>
        <w:t xml:space="preserve"> </w:t>
      </w:r>
      <w:r>
        <w:t xml:space="preserve">team employs automated testing tools to ensure code quality before deployment. Given the critical nature of the software used by enterprises in</w:t>
      </w:r>
      <w:r>
        <w:t xml:space="preserve"> </w:t>
      </w:r>
      <w:r>
        <w:rPr>
          <w:u w:val="single"/>
          <w:bCs/>
          <w:b/>
        </w:rPr>
        <w:t xml:space="preserve">Houston United States</w:t>
      </w:r>
      <w:r>
        <w:t xml:space="preserve">, rigorous testing protocols are in place to prevent any potential downtime or data loss.</w:t>
      </w:r>
    </w:p>
    <w:bookmarkEnd w:id="26"/>
    <w:bookmarkEnd w:id="27"/>
    <w:bookmarkStart w:id="30" w:name="challenges-and-solutions"/>
    <w:p>
      <w:pPr>
        <w:pStyle w:val="Heading2"/>
      </w:pPr>
      <w:r>
        <w:t xml:space="preserve">5. Challenges and Solutions</w:t>
      </w:r>
    </w:p>
    <w:p>
      <w:pPr>
        <w:pStyle w:val="FirstParagraph"/>
      </w:pPr>
      <w:r>
        <w:t xml:space="preserve">Operating in a dynamic market like</w:t>
      </w:r>
      <w:r>
        <w:t xml:space="preserve"> </w:t>
      </w:r>
      <w:r>
        <w:rPr>
          <w:bCs/>
          <w:b/>
        </w:rPr>
        <w:t xml:space="preserve">Houston United States</w:t>
      </w:r>
      <w:r>
        <w:t xml:space="preserve"> </w:t>
      </w:r>
      <w:r>
        <w:t xml:space="preserve">presents several challenges. One of the primary hurdles has been talent acquisition for specialized roles within the local market for our</w:t>
      </w:r>
      <w:r>
        <w:t xml:space="preserve"> </w:t>
      </w:r>
      <w:hyperlink w:anchor="software-engineer">
        <w:r>
          <w:rPr>
            <w:rStyle w:val="Hyperlink"/>
          </w:rPr>
          <w:t xml:space="preserve">Software Engineer</w:t>
        </w:r>
      </w:hyperlink>
      <w:r>
        <w:t xml:space="preserve"> </w:t>
      </w:r>
      <w:r>
        <w:t xml:space="preserve">positions.</w:t>
      </w:r>
    </w:p>
    <w:bookmarkStart w:id="28" w:name="addressing-talent-acquisition"/>
    <w:p>
      <w:pPr>
        <w:pStyle w:val="Heading3"/>
      </w:pPr>
      <w:r>
        <w:t xml:space="preserve">5.1 Addressing Talent Acquisition Challenges</w:t>
      </w:r>
    </w:p>
    <w:p>
      <w:pPr>
        <w:pStyle w:val="FirstParagraph"/>
      </w:pPr>
      <w:r>
        <w:t xml:space="preserve">To combat this, we have partnered with local universities in Texas and expanded our recruitment efforts to attract top-tier talent interested in contributing to projects based in</w:t>
      </w:r>
      <w:r>
        <w:t xml:space="preserve"> </w:t>
      </w:r>
      <w:r>
        <w:rPr>
          <w:u w:val="single"/>
          <w:bCs/>
          <w:b/>
        </w:rPr>
        <w:t xml:space="preserve">Houston United States</w:t>
      </w:r>
      <w:r>
        <w:t xml:space="preserve">. Additionally, offering competitive compensation packages and remote work options has helped secure the best candidates for our</w:t>
      </w:r>
      <w:r>
        <w:t xml:space="preserve"> </w:t>
      </w:r>
      <w:hyperlink w:anchor="software-engineer">
        <w:r>
          <w:rPr>
            <w:rStyle w:val="Hyperlink"/>
          </w:rPr>
          <w:t xml:space="preserve">Software Engineer</w:t>
        </w:r>
      </w:hyperlink>
      <w:r>
        <w:t xml:space="preserve"> </w:t>
      </w:r>
      <w:r>
        <w:t xml:space="preserve">roles.</w:t>
      </w:r>
    </w:p>
    <w:bookmarkEnd w:id="28"/>
    <w:bookmarkStart w:id="29" w:name="managing-regulatory-compliance"/>
    <w:p>
      <w:pPr>
        <w:pStyle w:val="Heading3"/>
      </w:pPr>
      <w:r>
        <w:t xml:space="preserve">5.2 Managing Regulatory Compliance in Houston United States</w:t>
      </w:r>
    </w:p>
    <w:p>
      <w:pPr>
        <w:pStyle w:val="FirstParagraph"/>
      </w:pPr>
      <w:r>
        <w:t xml:space="preserve">Navigating the complex regulatory environment of Texas requires constant vigilance. Our legal team, working alongside our lead</w:t>
      </w:r>
      <w:r>
        <w:t xml:space="preserve"> </w:t>
      </w:r>
      <w:hyperlink w:anchor="software-engineer">
        <w:r>
          <w:rPr>
            <w:rStyle w:val="Hyperlink"/>
          </w:rPr>
          <w:t xml:space="preserve">Software Engineer</w:t>
        </w:r>
      </w:hyperlink>
      <w:r>
        <w:t xml:space="preserve">, ensures that all software developed in</w:t>
      </w:r>
      <w:r>
        <w:t xml:space="preserve"> </w:t>
      </w:r>
      <w:r>
        <w:rPr>
          <w:u w:val="single"/>
          <w:bCs/>
          <w:b/>
        </w:rPr>
        <w:t xml:space="preserve">Houston United States</w:t>
      </w:r>
      <w:r>
        <w:t xml:space="preserve"> </w:t>
      </w:r>
      <w:r>
        <w:t xml:space="preserve">adheres to state and federal regulations. This proactive approach minimizes risk and maintains trust with our clients.</w:t>
      </w:r>
    </w:p>
    <w:bookmarkEnd w:id="29"/>
    <w:bookmarkEnd w:id="30"/>
    <w:bookmarkStart w:id="31" w:name="performance-metrics-and-outcomes"/>
    <w:p>
      <w:pPr>
        <w:pStyle w:val="Heading2"/>
      </w:pPr>
      <w:r>
        <w:t xml:space="preserve">6. Performance Metrics and Outcomes</w:t>
      </w:r>
    </w:p>
    <w:p>
      <w:pPr>
        <w:pStyle w:val="FirstParagraph"/>
      </w:pPr>
      <w:r>
        <w:t xml:space="preserve">The performance of the project is measured against key performance indicators (KPIs) established at the outset. As of this report, we have achieved significant progress in meeting these targets within the context of our operations in</w:t>
      </w:r>
      <w:r>
        <w:t xml:space="preserve"> </w:t>
      </w:r>
      <w:r>
        <w:rPr>
          <w:u w:val="single"/>
          <w:bCs/>
          <w:b/>
        </w:rPr>
        <w:t xml:space="preserve">Houston United States</w:t>
      </w:r>
      <w:r>
        <w:t xml:space="preserve">.</w:t>
      </w:r>
    </w:p>
    <w:p>
      <w:pPr>
        <w:numPr>
          <w:ilvl w:val="0"/>
          <w:numId w:val="1003"/>
        </w:numPr>
        <w:pStyle w:val="Compact"/>
      </w:pPr>
      <w:r>
        <w:rPr>
          <w:bCs/>
          <w:b/>
        </w:rPr>
        <w:t xml:space="preserve">Code Commit Velocity:</w:t>
      </w:r>
      <w:r>
        <w:t xml:space="preserve"> </w:t>
      </w:r>
      <w:r>
        <w:t xml:space="preserve">An increase of 20% compared to last quarter, reflecting the efficiency gains from our improved processes managed by our lead</w:t>
      </w:r>
      <w:r>
        <w:t xml:space="preserve"> </w:t>
      </w:r>
      <w:hyperlink w:anchor="software-engineer">
        <w:r>
          <w:rPr>
            <w:rStyle w:val="Hyperlink"/>
          </w:rPr>
          <w:t xml:space="preserve">Software Engineer</w:t>
        </w:r>
      </w:hyperlink>
      <w:r>
        <w:t xml:space="preserve">.</w:t>
      </w:r>
    </w:p>
    <w:p>
      <w:pPr>
        <w:numPr>
          <w:ilvl w:val="0"/>
          <w:numId w:val="1003"/>
        </w:numPr>
        <w:pStyle w:val="Compact"/>
      </w:pPr>
      <w:r>
        <w:rPr>
          <w:bCs/>
          <w:b/>
        </w:rPr>
        <w:t xml:space="preserve">Bug Resolution Rate:</w:t>
      </w:r>
      <w:r>
        <w:t xml:space="preserve"> </w:t>
      </w:r>
      <w:r>
        <w:t xml:space="preserve">We have maintained a bug resolution rate of over 95%, ensuring stable releases for clients in</w:t>
      </w:r>
      <w:r>
        <w:t xml:space="preserve"> </w:t>
      </w:r>
      <w:r>
        <w:rPr>
          <w:u w:val="single"/>
          <w:bCs/>
          <w:b/>
        </w:rPr>
        <w:t xml:space="preserve">Houston United States</w:t>
      </w:r>
      <w:r>
        <w:t xml:space="preserve">.</w:t>
      </w:r>
    </w:p>
    <w:p>
      <w:pPr>
        <w:numPr>
          <w:ilvl w:val="0"/>
          <w:numId w:val="1003"/>
        </w:numPr>
        <w:pStyle w:val="Compact"/>
      </w:pPr>
      <w:r>
        <w:rPr>
          <w:bCs/>
          <w:b/>
        </w:rPr>
        <w:t xml:space="preserve">User Satisfaction Score:</w:t>
      </w:r>
      <w:r>
        <w:t xml:space="preserve"> </w:t>
      </w:r>
      <w:r>
        <w:t xml:space="preserve">Internal surveys indicate high satisfaction among teams utilizing the new tools, highlighting the positive impact of our</w:t>
      </w:r>
      <w:r>
        <w:t xml:space="preserve"> </w:t>
      </w:r>
      <w:hyperlink w:anchor="software-engineer">
        <w:r>
          <w:rPr>
            <w:rStyle w:val="Hyperlink"/>
          </w:rPr>
          <w:t xml:space="preserve">Software Engineer</w:t>
        </w:r>
      </w:hyperlink>
      <w:r>
        <w:t xml:space="preserve"> </w:t>
      </w:r>
      <w:r>
        <w:t xml:space="preserve">initiatives.</w:t>
      </w:r>
    </w:p>
    <w:bookmarkEnd w:id="31"/>
    <w:bookmarkStart w:id="33" w:name="future-directions-and-conclusion"/>
    <w:p>
      <w:pPr>
        <w:pStyle w:val="Heading2"/>
      </w:pPr>
      <w:r>
        <w:t xml:space="preserve">7. Future Directions and Conclusion</w:t>
      </w:r>
    </w:p>
    <w:p>
      <w:pPr>
        <w:pStyle w:val="FirstParagraph"/>
      </w:pPr>
      <w:r>
        <w:t xml:space="preserve">The future outlook for our software engineering efforts in</w:t>
      </w:r>
      <w:r>
        <w:t xml:space="preserve"> </w:t>
      </w:r>
      <w:r>
        <w:rPr>
          <w:bCs/>
          <w:b/>
        </w:rPr>
        <w:t xml:space="preserve">Houston United States</w:t>
      </w:r>
      <w:r>
        <w:t xml:space="preserve"> </w:t>
      </w:r>
      <w:r>
        <w:t xml:space="preserve">is optimistic. As we continue to expand our services across the region, there will be a greater need for advanced AI-driven solutions, which will require further investment in specialized skills from our</w:t>
      </w:r>
      <w:r>
        <w:t xml:space="preserve"> </w:t>
      </w:r>
      <w:hyperlink w:anchor="software-engineer">
        <w:r>
          <w:rPr>
            <w:rStyle w:val="Hyperlink"/>
          </w:rPr>
          <w:t xml:space="preserve">Software Engineer</w:t>
        </w:r>
      </w:hyperlink>
      <w:r>
        <w:t xml:space="preserve"> </w:t>
      </w:r>
      <w:r>
        <w:t xml:space="preserve">workforce.</w:t>
      </w:r>
    </w:p>
    <w:bookmarkStart w:id="32" w:name="roadmap-for-houston-united-states"/>
    <w:p>
      <w:pPr>
        <w:pStyle w:val="Heading3"/>
      </w:pPr>
      <w:r>
        <w:t xml:space="preserve">7.1 Roadmap for Houston United States</w:t>
      </w:r>
    </w:p>
    <w:p>
      <w:pPr>
        <w:pStyle w:val="FirstParagraph"/>
      </w:pPr>
      <w:r>
        <w:t xml:space="preserve">In the coming year, we plan to introduce machine learning capabilities into our core product line, catering specifically to the analytical needs of industries in</w:t>
      </w:r>
      <w:r>
        <w:t xml:space="preserve"> </w:t>
      </w:r>
      <w:r>
        <w:rPr>
          <w:u w:val="single"/>
          <w:bCs/>
          <w:b/>
        </w:rPr>
        <w:t xml:space="preserve">Houston United States</w:t>
      </w:r>
      <w:r>
        <w:t xml:space="preserve">. This strategic move will position us as a leader in innovative technology solutions within the community. The continued success of this initiative relies heavily on the dedication and expertise of every member of our</w:t>
      </w:r>
      <w:r>
        <w:t xml:space="preserve"> </w:t>
      </w:r>
      <w:hyperlink w:anchor="software-engineer">
        <w:r>
          <w:rPr>
            <w:rStyle w:val="Hyperlink"/>
          </w:rPr>
          <w:t xml:space="preserve">Software Engineer</w:t>
        </w:r>
      </w:hyperlink>
      <w:r>
        <w:t xml:space="preserve"> </w:t>
      </w:r>
      <w:r>
        <w:t xml:space="preserve">team.</w:t>
      </w:r>
    </w:p>
    <w:p>
      <w:pPr>
        <w:pStyle w:val="BodyText"/>
      </w:pPr>
      <w:r>
        <w:t xml:space="preserve">In conclusion, this Project Report underscores the critical role that skilled professionals play in driving technological advancement within</w:t>
      </w:r>
      <w:r>
        <w:t xml:space="preserve"> </w:t>
      </w:r>
      <w:r>
        <w:rPr>
          <w:bCs/>
          <w:b/>
        </w:rPr>
        <w:t xml:space="preserve">Houston United States</w:t>
      </w:r>
      <w:r>
        <w:t xml:space="preserve">. By focusing on excellence, collaboration, and adaptability, we are well-positioned to meet the evolving demands of our clients and stakeholders. The contributions of our</w:t>
      </w:r>
      <w:r>
        <w:t xml:space="preserve"> </w:t>
      </w:r>
      <w:hyperlink w:anchor="software-engineer">
        <w:r>
          <w:rPr>
            <w:rStyle w:val="Hyperlink"/>
          </w:rPr>
          <w:t xml:space="preserve">Software Engineer</w:t>
        </w:r>
      </w:hyperlink>
      <w:r>
        <w:t xml:space="preserve"> </w:t>
      </w:r>
      <w:r>
        <w:t xml:space="preserve">team have been instrumental in achieving these goals, setting a solid foundation for future growth and innovation in the dynamic tech hub of</w:t>
      </w:r>
      <w:r>
        <w:t xml:space="preserve"> </w:t>
      </w:r>
      <w:r>
        <w:rPr>
          <w:u w:val="single"/>
          <w:bCs/>
          <w:b/>
        </w:rPr>
        <w:t xml:space="preserve">Houston United States</w:t>
      </w:r>
      <w:r>
        <w:t xml:space="preserve">.</w:t>
      </w:r>
    </w:p>
    <w:p>
      <w:pPr>
        <w:pStyle w:val="BodyText"/>
      </w:pPr>
      <w:r>
        <w:t xml:space="preserve">We thank all stakeholders for their continued support and look forward to reporting further successes from our operations in</w:t>
      </w:r>
      <w:r>
        <w:t xml:space="preserve"> </w:t>
      </w:r>
      <w:r>
        <w:rPr>
          <w:bCs/>
          <w:b/>
        </w:rPr>
        <w:t xml:space="preserve">Houston United States</w:t>
      </w:r>
      <w:r>
        <w:t xml:space="preserve">.</w:t>
      </w:r>
    </w:p>
    <w:p>
      <w:r>
        <w:pict>
          <v:rect style="width:0;height:1.5pt" o:hralign="center" o:hrstd="t" o:hr="t"/>
        </w:pict>
      </w:r>
    </w:p>
    <w:p>
      <w:pPr>
        <w:pStyle w:val="FirstParagraph"/>
      </w:pPr>
      <w:hyperlink w:anchor="X955ffd8caa07acf75f4dba25ba5555c9bbd6305"/>
    </w:p>
    <w:p>
      <w:pPr>
        <w:pStyle w:val="BodyText"/>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 United States Houston</dc:title>
  <dc:creator/>
  <dc:language>en</dc:language>
  <cp:keywords/>
  <dcterms:created xsi:type="dcterms:W3CDTF">2026-07-29T04:26:47Z</dcterms:created>
  <dcterms:modified xsi:type="dcterms:W3CDTF">2026-07-29T04:26:47Z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