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0c4614be715e1974ff0353d961de12b80f78e6f"/>
    <w:p>
      <w:pPr>
        <w:pStyle w:val="Heading1"/>
      </w:pPr>
      <w:r>
        <w:t xml:space="preserve">Project Report: The Role and Impact of Special Education Teachers in Canada, Montreal</w:t>
      </w:r>
    </w:p>
    <w:p>
      <w:pPr>
        <w:pStyle w:val="FirstParagraph"/>
      </w:pPr>
      <w:r>
        <w:rPr>
          <w:bCs/>
          <w:b/>
        </w:rPr>
        <w:t xml:space="preserve">Date:</w:t>
      </w:r>
      <w:r>
        <w:t xml:space="preserve"> </w:t>
      </w:r>
      <w:r>
        <w:t xml:space="preserve">October 26, 2023</w:t>
      </w:r>
    </w:p>
    <w:bookmarkEnd w:id="20"/>
    <w:p>
      <w:pPr>
        <w:pStyle w:val="SourceCode"/>
      </w:pPr>
      <w:r>
        <w:rPr>
          <w:rStyle w:val="VerbatimChar"/>
        </w:rPr>
        <w:t xml:space="preserve">Project Report: The Role and Impact of Special Education Teachers in Canada, Montreal</w:t>
      </w:r>
      <w:r>
        <w:br/>
      </w:r>
      <w:r>
        <w:br/>
      </w:r>
      <w:r>
        <w:rPr>
          <w:rStyle w:val="VerbatimChar"/>
        </w:rPr>
        <w:t xml:space="preserve">Date: May 24, 2024</w:t>
      </w:r>
      <w:r>
        <w:br/>
      </w:r>
      <w:r>
        <w:br/>
      </w:r>
      <w:r>
        <w:rPr>
          <w:rStyle w:val="VerbatimChar"/>
        </w:rPr>
        <w:t xml:space="preserve">1. Executive Summary</w:t>
      </w:r>
      <w:r>
        <w:br/>
      </w:r>
      <w:r>
        <w:rPr>
          <w:rStyle w:val="VerbatimChar"/>
        </w:rPr>
        <w:t xml:space="preserve">This Project Report outlines the critical role, responsibilities, and current challenges faced by Special Education Teachers (SETs) within the educational framework of Canada, specifically focusing on the city of Montreal. As a multicultural hub with unique linguistic and legal requirements due to its location in Quebec, Montreal presents a distinct environment for inclusive education. This document highlights how SETs in this region navigate provincial policies such as the *Act respecting private education* and federal inclusivity standards to support students with diverse learning needs. The report emphasizes that Special Education Teachers are not merely adjunct staff but are central figures in ensuring equity, access, and academic success for vulnerable student populations across Canada Montreal.</w:t>
      </w:r>
      <w:r>
        <w:br/>
      </w:r>
      <w:r>
        <w:br/>
      </w:r>
      <w:r>
        <w:rPr>
          <w:rStyle w:val="VerbatimChar"/>
        </w:rPr>
        <w:t xml:space="preserve">2. Introduction</w:t>
      </w:r>
      <w:r>
        <w:br/>
      </w:r>
      <w:r>
        <w:rPr>
          <w:rStyle w:val="VerbatimChar"/>
        </w:rPr>
        <w:t xml:space="preserve">The demand for specialized educational support has grown significantly in recent decades across North America. In Canada, the commitment to inclusive education is enshrined in various human rights charters and provincial legislation. However, the implementation of these ideals varies by region due to decentralized control over education systems, which fall under provincial jurisdiction in Canada. Montreal, located in the province of Quebec, offers a complex case study due to its bilingual nature (French/English), distinct civil law system compared to other provinces using common law, and a high density of diverse cultural backgrounds. This Project Report aims to detail the operational context of Special Education Teachers within this specific geographic and administrative landscape: Canada Montreal. Understanding the nuances of working as an educator in this sector is vital for policymakers, school administrators, and prospective teachers aiming to contribute meaningfully to the Canadian educational system.</w:t>
      </w:r>
      <w:r>
        <w:br/>
      </w:r>
      <w:r>
        <w:br/>
      </w:r>
      <w:r>
        <w:rPr>
          <w:rStyle w:val="VerbatimChar"/>
        </w:rPr>
        <w:t xml:space="preserve">3. The Role of a Special Education Teacher in Canada</w:t>
      </w:r>
      <w:r>
        <w:br/>
      </w:r>
      <w:r>
        <w:rPr>
          <w:rStyle w:val="VerbatimChar"/>
        </w:rPr>
        <w:t xml:space="preserve">Special Education Teachers are certified professionals who work with students who have special needs, including physical, cognitive, emotional/behavioral disabilities or developmental delays. Their primary objective is to modify curricula and teaching methods to meet individual student requirements while maintaining high academic standards. In the broader context of Canada, SETs often collaborate with general education teachers, parents, speech-language pathologists (SLPs), occupational therapists (OTs), and school psychologists. They develop Individualized Education Plans (IEPs) that serve as legal documents guiding the student’s educational journey.</w:t>
      </w:r>
      <w:r>
        <w:br/>
      </w:r>
      <w:r>
        <w:br/>
      </w:r>
      <w:r>
        <w:rPr>
          <w:rStyle w:val="VerbatimChar"/>
        </w:rPr>
        <w:t xml:space="preserve">The responsibilities typically include:</w:t>
      </w:r>
      <w:r>
        <w:br/>
      </w:r>
      <w:r>
        <w:rPr>
          <w:rStyle w:val="VerbatimChar"/>
        </w:rPr>
        <w:t xml:space="preserve">- Conducting assessments to identify learning strengths and weaknesses.</w:t>
      </w:r>
      <w:r>
        <w:br/>
      </w:r>
      <w:r>
        <w:rPr>
          <w:rStyle w:val="VerbatimChar"/>
        </w:rPr>
        <w:t xml:space="preserve">- Designing differentiated instruction strategies for diverse classrooms.</w:t>
      </w:r>
      <w:r>
        <w:br/>
      </w:r>
      <w:r>
        <w:rPr>
          <w:rStyle w:val="VerbatimChar"/>
        </w:rPr>
        <w:t xml:space="preserve">- Monitoring student progress and adjusting interventions accordingly.</w:t>
      </w:r>
      <w:r>
        <w:br/>
      </w:r>
      <w:r>
        <w:rPr>
          <w:rStyle w:val="VerbatimChar"/>
        </w:rPr>
        <w:t xml:space="preserve">- Providing direct support in resource rooms or mainstream classrooms (inclusion model).</w:t>
      </w:r>
      <w:r>
        <w:br/>
      </w:r>
      <w:r>
        <w:rPr>
          <w:rStyle w:val="VerbatimChar"/>
        </w:rPr>
        <w:t xml:space="preserve">- Advocating for necessary accommodations and assistive technologies.</w:t>
      </w:r>
      <w:r>
        <w:br/>
      </w:r>
      <w:r>
        <w:br/>
      </w:r>
      <w:r>
        <w:rPr>
          <w:rStyle w:val="VerbatimChar"/>
        </w:rPr>
        <w:t xml:space="preserve">4. Contextual Analysis: The Unique Landscape of Montreal, Canada Montreal</w:t>
      </w:r>
      <w:r>
        <w:br/>
      </w:r>
      <w:r>
        <w:rPr>
          <w:rStyle w:val="VerbatimChar"/>
        </w:rPr>
        <w:t xml:space="preserve">Montreal is not just another Canadian city; it is the cultural and economic heart of Quebec, a province with a strong emphasis on protecting French language and culture. Therefore, the term "Canada Montreal" in this report signifies the intersection of federal multicultural values with provincial linguistic mandates. For Special Education Teachers working in Montreal, this context adds layers of complexity regarding communication and service delivery.</w:t>
      </w:r>
      <w:r>
        <w:br/>
      </w:r>
      <w:r>
        <w:br/>
      </w:r>
      <w:r>
        <w:rPr>
          <w:rStyle w:val="VerbatimChar"/>
        </w:rPr>
        <w:t xml:space="preserve">4.1 Linguistic Considerations</w:t>
      </w:r>
      <w:r>
        <w:br/>
      </w:r>
      <w:r>
        <w:rPr>
          <w:rStyle w:val="VerbatimChar"/>
        </w:rPr>
        <w:t xml:space="preserve">In Canada Montreal, educators must often operate in a bilingual or multilingual environment. While English-language schools exist primarily under the jurisdiction of the English Montreal School Board (EMSB) and Lester-Bouchard School Boards, French-language boards dominate the landscape. A Special Education Teacher may need proficiency in both languages to effectively communicate with parents from diverse linguistic backgrounds, which is common in Montreal’s immigrant-heavy population. Furthermore, many assessment tools used by SETs are standardized in English or French; adapting these for students who are emergent bilinguals requires significant professional skill and cultural sensitivity.</w:t>
      </w:r>
      <w:r>
        <w:br/>
      </w:r>
      <w:r>
        <w:br/>
      </w:r>
      <w:r>
        <w:rPr>
          <w:rStyle w:val="VerbatimChar"/>
        </w:rPr>
        <w:t xml:space="preserve">4.2 Legal and Policy Framework</w:t>
      </w:r>
      <w:r>
        <w:br/>
      </w:r>
      <w:r>
        <w:rPr>
          <w:rStyle w:val="VerbatimChar"/>
        </w:rPr>
        <w:t xml:space="preserve">The legal framework governing special education in Quebec differs from other provinces like Ontario or British Columbia. The *Act respecting private education* (though focused on private schools, it influences broader standards) and the *Education Act* dictate how services are delivered in public systems. In Canada Montreal, there is a strong push towards "inclusion" rather than segregation. This means Special Education Teachers are increasingly expected to provide support within regular classroom settings rather than removing students to specialized facilities. This shift requires SETs to be adept at co-teaching and collaborative problem-solving with mainstream teachers who may lack training in special education.</w:t>
      </w:r>
      <w:r>
        <w:br/>
      </w:r>
      <w:r>
        <w:br/>
      </w:r>
      <w:r>
        <w:rPr>
          <w:rStyle w:val="VerbatimChar"/>
        </w:rPr>
        <w:t xml:space="preserve">5. Challenges Faced by Special Education Teachers in Canada Montreal</w:t>
      </w:r>
      <w:r>
        <w:br/>
      </w:r>
      <w:r>
        <w:rPr>
          <w:rStyle w:val="VerbatimChar"/>
        </w:rPr>
        <w:t xml:space="preserve">Despite the clear benefits of inclusive education, Special Education Teachers in Canada Montreal face several systemic challenges:</w:t>
      </w:r>
      <w:r>
        <w:br/>
      </w:r>
      <w:r>
        <w:br/>
      </w:r>
      <w:r>
        <w:rPr>
          <w:rStyle w:val="VerbatimChar"/>
        </w:rPr>
        <w:t xml:space="preserve">5.1 High Caseloads and Resource Scarcity</w:t>
      </w:r>
      <w:r>
        <w:br/>
      </w:r>
      <w:r>
        <w:rPr>
          <w:rStyle w:val="VerbatimChar"/>
        </w:rPr>
        <w:t xml:space="preserve">Like many jurisdictions across Canada, schools in Montreal often suffer from budget cuts and staffing shortages. Special Education Teachers frequently manage high caseloads, making it difficult to provide the intensive one-on-one support that many students with severe disabilities require. This strain can lead to professional burnout and high turnover rates among qualified educators.</w:t>
      </w:r>
      <w:r>
        <w:br/>
      </w:r>
      <w:r>
        <w:br/>
      </w:r>
      <w:r>
        <w:rPr>
          <w:rStyle w:val="VerbatimChar"/>
        </w:rPr>
        <w:t xml:space="preserve">5.2 Bureaucratic Hurdles in Service Delivery</w:t>
      </w:r>
      <w:r>
        <w:br/>
      </w:r>
      <w:r>
        <w:rPr>
          <w:rStyle w:val="VerbatimChar"/>
        </w:rPr>
        <w:t xml:space="preserve">Obtaining official recognition of a disability and securing funding for specific supports (such as psychoeducational reports or specialized aides) involves navigating complex bureaucratic processes unique to Quebec’s school boards. In Canada Montreal, parents and teachers often spend considerable time advocating for basic resources, diverting energy away from direct student instruction.</w:t>
      </w:r>
      <w:r>
        <w:br/>
      </w:r>
      <w:r>
        <w:br/>
      </w:r>
      <w:r>
        <w:rPr>
          <w:rStyle w:val="VerbatimChar"/>
        </w:rPr>
        <w:t xml:space="preserve">5.3 Cultural Competency</w:t>
      </w:r>
      <w:r>
        <w:br/>
      </w:r>
      <w:r>
        <w:rPr>
          <w:rStyle w:val="VerbatimChar"/>
        </w:rPr>
        <w:t xml:space="preserve">Montreal is incredibly diverse, with significant populations of Arab, Caribbean, South Asian, and African descent among its immigrant communities. Special Education Teachers must be culturally competent to avoid misdiagnosing behaviors that are culturally normative as pathological. Misunderstandings can lead to inappropriate labeling or inadequate support plans if the teacher does not understand the family’s cultural context regarding disability and education.</w:t>
      </w:r>
      <w:r>
        <w:br/>
      </w:r>
      <w:r>
        <w:br/>
      </w:r>
      <w:r>
        <w:rPr>
          <w:rStyle w:val="VerbatimChar"/>
        </w:rPr>
        <w:t xml:space="preserve">6. Strategic Recommendations</w:t>
      </w:r>
      <w:r>
        <w:br/>
      </w:r>
      <w:r>
        <w:rPr>
          <w:rStyle w:val="VerbatimChar"/>
        </w:rPr>
        <w:t xml:space="preserve">To enhance the effectiveness of Special Education Teachers in Canada Montreal, several strategic initiatives are recommended:</w:t>
      </w:r>
      <w:r>
        <w:br/>
      </w:r>
      <w:r>
        <w:br/>
      </w:r>
      <w:r>
        <w:rPr>
          <w:rStyle w:val="VerbatimChar"/>
        </w:rPr>
        <w:t xml:space="preserve">1. Enhanced Training in Multilingual Support: Teacher training programs in Quebec should incorporate modules specifically focused on supporting emergent bilinguals with disabilities, recognizing that language delay is not synonymous with cognitive impairment.</w:t>
      </w:r>
      <w:r>
        <w:br/>
      </w:r>
      <w:r>
        <w:br/>
      </w:r>
      <w:r>
        <w:rPr>
          <w:rStyle w:val="VerbatimChar"/>
        </w:rPr>
        <w:t xml:space="preserve">2. Increased Funding for Inclusion Models: The Ministry of Education must allocate additional resources to ensure that every Special Education Teacher has adequate planning time and access to paraeducators (support workers) who can assist in mainstream classrooms. This will alleviate the burden on SETs and improve student outcomes.</w:t>
      </w:r>
      <w:r>
        <w:br/>
      </w:r>
      <w:r>
        <w:br/>
      </w:r>
      <w:r>
        <w:rPr>
          <w:rStyle w:val="VerbatimChar"/>
        </w:rPr>
        <w:t xml:space="preserve">3. Strengthened Collaboration Networks: Establishing robust networks between English and French school boards in Montreal can facilitate the sharing of best practices regarding inclusive education strategies, particularly for students transitioning between language environments or families navigating both systems.</w:t>
      </w:r>
      <w:r>
        <w:br/>
      </w:r>
      <w:r>
        <w:br/>
      </w:r>
      <w:r>
        <w:rPr>
          <w:rStyle w:val="VerbatimChar"/>
        </w:rPr>
        <w:t xml:space="preserve">4. Community-Based Partnerships: Leveraging Montreal’s vibrant community organizations, mental health services, and non-profits can provide wrap-around support for students with special needs. Special Education Teachers should be empowered to act as liaisons between the school system and these external community resources.</w:t>
      </w:r>
      <w:r>
        <w:br/>
      </w:r>
      <w:r>
        <w:br/>
      </w:r>
      <w:r>
        <w:rPr>
          <w:rStyle w:val="VerbatimChar"/>
        </w:rPr>
        <w:t xml:space="preserve">7. Conclusion</w:t>
      </w:r>
      <w:r>
        <w:br/>
      </w:r>
      <w:r>
        <w:rPr>
          <w:rStyle w:val="VerbatimChar"/>
        </w:rPr>
        <w:t xml:space="preserve">The Special Education Teacher is a pivotal figure in the educational ecosystem of Canada Montreal. They serve as advocates, educators, coordinators, and counselors for some of the most vulnerable students in our society. While operating within a unique linguistic and legal framework that distinguishes Quebec from other parts of Canada, these professionals demonstrate resilience and dedication to inclusive practices. Addressing the challenges they face—through better funding, cultural competency training, and reduced bureaucratic barriers—is not merely an administrative task but a moral imperative for ensuring equitable education opportunities for all children in Montreal. By investing in Special Education Teachers, we invest in the future social cohesion and inclusivity of Canada’s most dynamic city.</w:t>
      </w:r>
      <w:r>
        <w:br/>
      </w:r>
      <w:r>
        <w:br/>
      </w:r>
      <w:r>
        <w:rPr>
          <w:rStyle w:val="VerbatimChar"/>
        </w:rPr>
        <w:t xml:space="preserve">8. References</w:t>
      </w:r>
      <w:r>
        <w:br/>
      </w:r>
      <w:r>
        <w:rPr>
          <w:rStyle w:val="VerbatimChar"/>
        </w:rPr>
        <w:t xml:space="preserve">- Government of Quebec Ministry of Education (MELS). *Act respecting private education* and related regulations on student support services.</w:t>
      </w:r>
      <w:r>
        <w:br/>
      </w:r>
      <w:r>
        <w:rPr>
          <w:rStyle w:val="VerbatimChar"/>
        </w:rPr>
        <w:t xml:space="preserve">- English Montreal School Board (EMSB). *Guidelines for Special Education Services*.</w:t>
      </w:r>
      <w:r>
        <w:br/>
      </w:r>
      <w:r>
        <w:rPr>
          <w:rStyle w:val="VerbatimChar"/>
        </w:rPr>
        <w:t xml:space="preserve">- Canadian Association for Special Education Professionals. *Standards of Practice for Certified Teachers*.</w:t>
      </w:r>
      <w:r>
        <w:br/>
      </w:r>
      <w:r>
        <w:rPr>
          <w:rStyle w:val="VerbatimChar"/>
        </w:rPr>
        <w:t xml:space="preserve">- United Nations Convention on the Rights of Persons with Disabilities (CRPD), ratified by Canada, emphasizing inclusive education principles applicable to local implementations in Montreal.</w:t>
      </w:r>
    </w:p>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 Canada Montreal</dc:title>
  <dc:creator/>
  <dc:language>en</dc:language>
  <cp:keywords/>
  <dcterms:created xsi:type="dcterms:W3CDTF">2026-07-29T07:01:28Z</dcterms:created>
  <dcterms:modified xsi:type="dcterms:W3CDTF">2026-07-29T07:01:28Z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