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Special</w:t>
      </w:r>
      <w:r>
        <w:t xml:space="preserve"> </w:t>
      </w:r>
      <w:r>
        <w:t xml:space="preserve">Education</w:t>
      </w:r>
      <w:r>
        <w:t xml:space="preserve"> </w:t>
      </w:r>
      <w:r>
        <w:t xml:space="preserve">Teacher</w:t>
      </w:r>
      <w:r>
        <w:t xml:space="preserve"> </w:t>
      </w:r>
      <w:r>
        <w:t xml:space="preserve">Initiative</w:t>
      </w:r>
      <w:r>
        <w:t xml:space="preserve"> </w:t>
      </w:r>
      <w:r>
        <w:t xml:space="preserve">in</w:t>
      </w:r>
      <w:r>
        <w:t xml:space="preserve"> </w:t>
      </w:r>
      <w:r>
        <w:t xml:space="preserve">Mexico</w:t>
      </w:r>
      <w:r>
        <w:t xml:space="preserve"> </w:t>
      </w:r>
      <w:r>
        <w:t xml:space="preserve">City</w:t>
      </w:r>
    </w:p>
    <w:bookmarkStart w:id="31" w:name="X6b4d5032577b9db639ca707ae958f3a1e8b332c"/>
    <w:p>
      <w:pPr>
        <w:pStyle w:val="Heading1"/>
      </w:pPr>
      <w:r>
        <w:t xml:space="preserve">Project Report: Integrating Special Education Teacher Roles in Mexico City</w:t>
      </w:r>
    </w:p>
    <w:p>
      <w:pPr>
        <w:pStyle w:val="FirstParagraph"/>
      </w:pPr>
      <w:r>
        <w:t xml:space="preserve">Date: October 26, 2023</w:t>
      </w:r>
      <w:r>
        <w:br/>
      </w:r>
      <w:r>
        <w:t xml:space="preserve">Status: Final Draft</w:t>
      </w:r>
      <w:r>
        <w:br/>
      </w:r>
      <w:r>
        <w:t xml:space="preserve">To: Ministry of Public Education and Local Municipal Authorities</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project report outlines the critical need for specialized Special Education Teacher professionals within the dense urban landscape of Mexico City. As the capital of Mexico, this metropolis faces unique challenges regarding inclusive education, accessibility, and social equity. The primary objective of this initiative is to analyze current deficits in special needs support systems and propose a comprehensive framework for deploying trained Special Education Teacher resources across public and private institutions in Mexico City. By addressing these gaps, we aim to ensure that every student, regardless of physical or cognitive ability, has access to equitable learning opportunities.</w:t>
      </w:r>
    </w:p>
    <w:bookmarkEnd w:id="20"/>
    <w:bookmarkStart w:id="21" w:name="introduction-and-context"/>
    <w:p>
      <w:pPr>
        <w:pStyle w:val="Heading2"/>
      </w:pPr>
      <w:r>
        <w:t xml:space="preserve">2. Introduction and Context</w:t>
      </w:r>
    </w:p>
    <w:p>
      <w:pPr>
        <w:pStyle w:val="FirstParagraph"/>
      </w:pPr>
      <w:r>
        <w:t xml:space="preserve">Mexico City is not merely a geographic location; it is a complex socio-economic ecosystem hosting over nine million inhabitants. Within this bustling urban center lies the necessity for robust educational infrastructure that serves diverse populations. While national laws in Mexico mandate inclusive education, the implementation at the municipal level, particularly in Mexico City, often lacks sufficient human resources and specialized training.</w:t>
      </w:r>
    </w:p>
    <w:p>
      <w:pPr>
        <w:pStyle w:val="BodyText"/>
      </w:pPr>
      <w:r>
        <w:t xml:space="preserve">The role of a Special Education Teacher is pivotal in bridging this gap. These professionals are not merely instructors but advocates, therapists, and curriculum adapters who ensure that students with disabilities are integrated meaningfully into the educational system. The urgency of this report stems from recent demographic studies indicating a rising population of children requiring specialized support due to developmental disorders, physical disabilities, and learning difficulties in the urban sectors of Mexico City.</w:t>
      </w:r>
    </w:p>
    <w:bookmarkEnd w:id="21"/>
    <w:bookmarkStart w:id="22" w:name="problem-statement"/>
    <w:p>
      <w:pPr>
        <w:pStyle w:val="Heading2"/>
      </w:pPr>
      <w:r>
        <w:t xml:space="preserve">3. Problem Statement</w:t>
      </w:r>
    </w:p>
    <w:p>
      <w:pPr>
        <w:pStyle w:val="FirstParagraph"/>
      </w:pPr>
      <w:r>
        <w:t xml:space="preserve">Despite constitutional guarantees for inclusive education, schools in Mexico City frequently face shortages of qualified Special Education Teacher personnel. The existing system relies heavily on general education teachers who may lack specific training in special needs pedagogy. This leads to several critical issues:</w:t>
      </w:r>
    </w:p>
    <w:p>
      <w:pPr>
        <w:numPr>
          <w:ilvl w:val="0"/>
          <w:numId w:val="1001"/>
        </w:numPr>
        <w:pStyle w:val="Compact"/>
      </w:pPr>
      <w:r>
        <w:rPr>
          <w:bCs/>
          <w:b/>
        </w:rPr>
        <w:t xml:space="preserve">Inadequate Individualized Education Plans (IEPs):</w:t>
      </w:r>
      <w:r>
        <w:t xml:space="preserve"> </w:t>
      </w:r>
      <w:r>
        <w:t xml:space="preserve">Without dedicated Special Education Teacher oversight, IEPs are often generic rather than tailored to individual student needs.</w:t>
      </w:r>
    </w:p>
    <w:p>
      <w:pPr>
        <w:numPr>
          <w:ilvl w:val="0"/>
          <w:numId w:val="1001"/>
        </w:numPr>
        <w:pStyle w:val="Compact"/>
      </w:pPr>
      <w:r>
        <w:rPr>
          <w:bCs/>
          <w:b/>
        </w:rPr>
        <w:t xml:space="preserve">Physical Inaccessibility:</w:t>
      </w:r>
      <w:r>
        <w:t xml:space="preserve"> </w:t>
      </w:r>
      <w:r>
        <w:t xml:space="preserve">Many older buildings in Mexico City lack ramps, elevators, and accessible restrooms, creating barriers that a well-trained Special Education Teacher cannot fully mitigate without institutional support.</w:t>
      </w:r>
    </w:p>
    <w:p>
      <w:pPr>
        <w:numPr>
          <w:ilvl w:val="0"/>
          <w:numId w:val="1001"/>
        </w:numPr>
        <w:pStyle w:val="Compact"/>
      </w:pPr>
      <w:r>
        <w:rPr>
          <w:bCs/>
          <w:b/>
        </w:rPr>
        <w:t xml:space="preserve">Social Stigma:</w:t>
      </w:r>
      <w:r>
        <w:t xml:space="preserve"> </w:t>
      </w:r>
      <w:r>
        <w:t xml:space="preserve">There remains significant social stigma surrounding disability in certain communities within Mexico City, requiring Special Education Teacher to also function as community educators and change agents.</w:t>
      </w:r>
    </w:p>
    <w:bookmarkEnd w:id="22"/>
    <w:bookmarkStart w:id="23" w:name="objectives-of-the-initiative"/>
    <w:p>
      <w:pPr>
        <w:pStyle w:val="Heading2"/>
      </w:pPr>
      <w:r>
        <w:t xml:space="preserve">4. Objectives of the Initiative</w:t>
      </w:r>
    </w:p>
    <w:p>
      <w:pPr>
        <w:pStyle w:val="FirstParagraph"/>
      </w:pPr>
      <w:r>
        <w:t xml:space="preserve">The primary goal of this project is to establish a standardized framework for the hiring, training, and deployment of Special Education Teacher staff across all educational levels in Mexico City. Specific objectives include:</w:t>
      </w:r>
    </w:p>
    <w:p>
      <w:pPr>
        <w:numPr>
          <w:ilvl w:val="0"/>
          <w:numId w:val="1002"/>
        </w:numPr>
        <w:pStyle w:val="Compact"/>
      </w:pPr>
      <w:r>
        <w:t xml:space="preserve">To conduct an audit of current special needs resources in key boroughs (alcaldías) of Mexico City.</w:t>
      </w:r>
    </w:p>
    <w:p>
      <w:pPr>
        <w:numPr>
          <w:ilvl w:val="0"/>
          <w:numId w:val="1002"/>
        </w:numPr>
        <w:pStyle w:val="Compact"/>
      </w:pPr>
      <w:r>
        <w:t xml:space="preserve">To develop a specialized curriculum for ongoing professional development for existing educators to complement the work of new Special Education Teacher hires.</w:t>
      </w:r>
    </w:p>
    <w:bookmarkEnd w:id="23"/>
    <w:bookmarkStart w:id="26" w:name="methodology-and-strategic-approach"/>
    <w:p>
      <w:pPr>
        <w:pStyle w:val="Heading2"/>
      </w:pPr>
      <w:r>
        <w:t xml:space="preserve">5. Methodology and Strategic Approach</w:t>
      </w:r>
    </w:p>
    <w:p>
      <w:pPr>
        <w:pStyle w:val="FirstParagraph"/>
      </w:pPr>
      <w:r>
        <w:t xml:space="preserve">The implementation of this project will follow a phased approach, ensuring sustainability and measurable impact.</w:t>
      </w:r>
    </w:p>
    <w:p>
      <w:pPr>
        <w:pStyle w:val="BodyText"/>
      </w:pPr>
      <w:r>
        <w:rPr>
          <w:bCs/>
          <w:b/>
        </w:rPr>
        <w:t xml:space="preserve">Phase 1: Assessment and Data Collection</w:t>
      </w:r>
    </w:p>
    <w:p>
      <w:pPr>
        <w:pStyle w:val="BodyText"/>
      </w:pPr>
      <w:r>
        <w:t xml:space="preserve">We will collaborate with the Local Education Authority in Mexico City to gather data on student enrollment figures relative to diagnosed disabilities. This phase involves identifying underserved areas where the density of Special Education Teacher professionals is critically low.</w:t>
      </w:r>
    </w:p>
    <w:p>
      <w:pPr>
        <w:pStyle w:val="BodyText"/>
      </w:pPr>
      <w:r>
        <w:rPr>
          <w:bCs/>
          <w:b/>
        </w:rPr>
        <w:t xml:space="preserve">Phase 2: Training and Certification</w:t>
      </w:r>
    </w:p>
    <w:bookmarkStart w:id="24" w:name="developing-competency-models"/>
    <w:p>
      <w:pPr>
        <w:pStyle w:val="Heading3"/>
      </w:pPr>
      <w:r>
        <w:t xml:space="preserve">Developing Competency Models</w:t>
      </w:r>
    </w:p>
    <w:p>
      <w:pPr>
        <w:pStyle w:val="FirstParagraph"/>
      </w:pPr>
      <w:r>
        <w:t xml:space="preserve">A core component of this project is defining the competency model for a Special Education Teacher in the Mexican context. This includes expertise in sign language, Braille, assistive technology, and behavioral management strategies tailored to the cultural nuances of Mexico City.</w:t>
      </w:r>
    </w:p>
    <w:p>
      <w:pPr>
        <w:pStyle w:val="BodyText"/>
      </w:pPr>
      <w:r>
        <w:rPr>
          <w:bCs/>
          <w:b/>
        </w:rPr>
        <w:t xml:space="preserve">Phase 3: Pilot Programs</w:t>
      </w:r>
    </w:p>
    <w:bookmarkEnd w:id="24"/>
    <w:bookmarkStart w:id="25" w:name="implementation-in-select-schools"/>
    <w:p>
      <w:pPr>
        <w:pStyle w:val="Heading3"/>
      </w:pPr>
      <w:r>
        <w:t xml:space="preserve">Implementation in Select Schools</w:t>
      </w:r>
    </w:p>
    <w:p>
      <w:pPr>
        <w:pStyle w:val="FirstParagraph"/>
      </w:pPr>
      <w:r>
        <w:t xml:space="preserve">We will launch pilot programs in three diverse municipalities of Mexico City: one urban core school, one suburban school, and one rural-adjacent community within the city limits. These pilots will test the effectiveness of deploying dedicated Special Education Teacher staff to support inclusive classrooms.</w:t>
      </w:r>
    </w:p>
    <w:bookmarkEnd w:id="25"/>
    <w:bookmarkEnd w:id="26"/>
    <w:bookmarkStart w:id="27" w:name="challenges-and-risk-management"/>
    <w:p>
      <w:pPr>
        <w:pStyle w:val="Heading2"/>
      </w:pPr>
      <w:r>
        <w:t xml:space="preserve">6. Challenges and Risk Management</w:t>
      </w:r>
    </w:p>
    <w:p>
      <w:pPr>
        <w:pStyle w:val="FirstParagraph"/>
      </w:pPr>
      <w:r>
        <w:t xml:space="preserve">Operating in Mexico City presents distinct logistical and cultural challenges. Traffic congestion can hinder the mobility of field coordinators, while budget constraints may limit immediate expansion. Furthermore, resistance from traditionalist school administrators who view Special Education Teacher roles as "add-on" rather than integral to education is a significant hurdle.</w:t>
      </w:r>
    </w:p>
    <w:p>
      <w:pPr>
        <w:pStyle w:val="BodyText"/>
      </w:pPr>
      <w:r>
        <w:t xml:space="preserve">To mitigate these risks, the project will emphasize cost-effectiveness by utilizing existing infrastructure and focusing on high-impact training modules. We will also engage community leaders in Mexico City to demonstrate the long-term economic and social benefits of inclusive education, thereby building political will for sustained funding.</w:t>
      </w:r>
    </w:p>
    <w:bookmarkEnd w:id="27"/>
    <w:bookmarkStart w:id="28" w:name="expected-outcomes-and-impact"/>
    <w:p>
      <w:pPr>
        <w:pStyle w:val="Heading2"/>
      </w:pPr>
      <w:r>
        <w:t xml:space="preserve">7. Expected Outcomes and Impact</w:t>
      </w:r>
    </w:p>
    <w:p>
      <w:pPr>
        <w:pStyle w:val="FirstParagraph"/>
      </w:pPr>
      <w:r>
        <w:t xml:space="preserve">The successful integration of Special Education Teacher professionals into the Mexico City educational system is expected to yield transformative results:</w:t>
      </w:r>
    </w:p>
    <w:p>
      <w:pPr>
        <w:numPr>
          <w:ilvl w:val="0"/>
          <w:numId w:val="1003"/>
        </w:numPr>
        <w:pStyle w:val="Compact"/>
      </w:pPr>
      <w:r>
        <w:rPr>
          <w:bCs/>
          <w:b/>
        </w:rPr>
        <w:t xml:space="preserve">Increased Enrollment Rates:</w:t>
      </w:r>
      <w:r>
        <w:t xml:space="preserve"> </w:t>
      </w:r>
      <w:r>
        <w:t xml:space="preserve">Families are more likely to enroll children with disabilities in schools where they know specialized support is available.</w:t>
      </w:r>
    </w:p>
    <w:bookmarkEnd w:id="28"/>
    <w:bookmarkStart w:id="29" w:name="conclusion"/>
    <w:p>
      <w:pPr>
        <w:pStyle w:val="Heading2"/>
      </w:pPr>
      <w:r>
        <w:t xml:space="preserve">8. Conclusion</w:t>
      </w:r>
    </w:p>
    <w:p>
      <w:pPr>
        <w:pStyle w:val="FirstParagraph"/>
      </w:pPr>
      <w:r>
        <w:t xml:space="preserve">This Project Report underscores the urgent necessity of strengthening the role of Special Education Teacher within the educational framework of Mexico City. The capital city stands at a crossroads; it can either perpetuate systemic exclusion or lead by example in creating an inclusive society for all residents. By prioritizing the recruitment, training, and support of Special Education Teacher professionals, we invest not only in individual students but also in the social fabric of Mexico City.</w:t>
      </w:r>
    </w:p>
    <w:p>
      <w:pPr>
        <w:pStyle w:val="BodyText"/>
      </w:pPr>
      <w:r>
        <w:t xml:space="preserve">The recommendations outlined herein are actionable and necessary. We call upon stakeholders, including government officials, educational leaders, and private sector partners in Mexico City to commit resources toward this vital cause. The presence of a dedicated Special Education Teacher can change the trajectory of a child's life, turning barriers into bridges and potential into realized achievement.</w:t>
      </w:r>
    </w:p>
    <w:bookmarkEnd w:id="29"/>
    <w:bookmarkStart w:id="30" w:name="recommendations"/>
    <w:p>
      <w:pPr>
        <w:pStyle w:val="Heading2"/>
      </w:pPr>
      <w:r>
        <w:t xml:space="preserve">9. Recommendations</w:t>
      </w:r>
    </w:p>
    <w:p>
      <w:pPr>
        <w:numPr>
          <w:ilvl w:val="0"/>
          <w:numId w:val="1004"/>
        </w:numPr>
        <w:pStyle w:val="Compact"/>
      </w:pPr>
      <w:r>
        <w:t xml:space="preserve">Mandate minimum staffing ratios for Special Education Teacher in all public schools within Mexico City.</w:t>
      </w:r>
    </w:p>
    <w:p>
      <w:pPr>
        <w:numPr>
          <w:ilvl w:val="0"/>
          <w:numId w:val="1004"/>
        </w:numPr>
        <w:pStyle w:val="Compact"/>
      </w:pPr>
      <w:r>
        <w:t xml:space="preserve">Create scholarship funds for university students pursuing degrees in special education to address workforce shortages.Public Awareness Campaigns:Launch campaigns in Mexico City media to highlight the contributions of Special Education Teacher and reduce societal stigma around disability.Continuous Evaluation:Establish a monitoring committee to review the effectiveness of Special Education Teacher interventions annually, ensuring accountability and continuous improvement.</w:t>
      </w:r>
    </w:p>
    <w:p>
      <w:r>
        <w:pict>
          <v:rect style="width:0;height:1.5pt" o:hralign="center" o:hrstd="t" o:hr="t"/>
        </w:pict>
      </w:r>
    </w:p>
    <w:p>
      <w:pPr>
        <w:pStyle w:val="FirstParagraph"/>
      </w:pPr>
      <w:r>
        <w:rPr>
          <w:iCs/>
          <w:i/>
        </w:rPr>
        <w:t xml:space="preserve">This document serves as a foundational guide for policy makers and educational administrators seeking to enhance inclusive education standards in Mexico City. The integration of specialized Special Education Teacher roles is not just an educational requirement but a moral imperative for the city's future.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Special Education Teacher Initiative in Mexico City</dc:title>
  <dc:creator/>
  <dc:language>en</dc:language>
  <cp:keywords/>
  <dcterms:created xsi:type="dcterms:W3CDTF">2026-07-29T15:14:34Z</dcterms:created>
  <dcterms:modified xsi:type="dcterms:W3CDTF">2026-07-29T15:14:34Z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