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94b02d6a452156bfcff9154ce0d6bef630c8b1e"/>
    <w:p>
      <w:pPr>
        <w:pStyle w:val="Heading1"/>
      </w:pPr>
      <w:r>
        <w:t xml:space="preserve">Project Report: Implementation of Specialized Special Education Teacher Programs in Russia Saint Petersburg</w:t>
      </w:r>
    </w:p>
    <w:p>
      <w:pPr>
        <w:pStyle w:val="FirstParagraph"/>
      </w:pPr>
      <w:r>
        <w:rPr>
          <w:bCs/>
          <w:b/>
        </w:rPr>
        <w:t xml:space="preserve">Date:</w:t>
      </w:r>
      <w:r>
        <w:t xml:space="preserve"> </w:t>
      </w:r>
      <w:r>
        <w:t xml:space="preserve">October 26, 2023</w:t>
      </w:r>
      <w:r>
        <w:br/>
      </w:r>
      <w:r>
        <w:rPr>
          <w:bCs/>
          <w:b/>
        </w:rPr>
        <w:t xml:space="preserve">To:</w:t>
      </w:r>
      <w:r>
        <w:t xml:space="preserve">The Ministry of Education and Science, Russian Federation; The Committee on Education of Saint Petersburg</w:t>
      </w:r>
      <w:r>
        <w:br/>
      </w:r>
      <w:r>
        <w:rPr>
          <w:bCs/>
          <w:b/>
        </w:rPr>
        <w:t xml:space="preserve">From:</w:t>
      </w:r>
      <w:r>
        <w:t xml:space="preserve">Educational Policy Research Group</w:t>
      </w:r>
      <w:r>
        <w:br/>
      </w:r>
      <w:r>
        <w:rPr>
          <w:bCs/>
          <w:b/>
        </w:rPr>
        <w:t xml:space="preserve">Subject:</w:t>
      </w:r>
      <w:r>
        <w:t xml:space="preserve">A Comprehensive Strategy for Enhancing Special Educational Needs Support in Russia Saint Petersburg</w:t>
      </w:r>
    </w:p>
    <w:bookmarkStart w:id="20" w:name="executive-summary"/>
    <w:p>
      <w:pPr>
        <w:pStyle w:val="Heading2"/>
      </w:pPr>
      <w:r>
        <w:t xml:space="preserve">1. Executive Summary</w:t>
      </w:r>
    </w:p>
    <w:p>
      <w:pPr>
        <w:pStyle w:val="FirstParagraph"/>
      </w:pPr>
      <w:r>
        <w:t xml:space="preserve">This Project Report outlines a strategic framework for the integration and enhancement of Special Education Teacher resources within the educational landscape of Russia Saint Petersburg. As a cultural and economic hub, Russia Saint Petersburg faces unique challenges in providing inclusive education for students with diverse learning needs. This document proposes a multi-faceted approach to training, deploying, and supporting Special Education Teacher professionals to ensure equitable access to quality education.</w:t>
      </w:r>
    </w:p>
    <w:p>
      <w:pPr>
        <w:pStyle w:val="BodyText"/>
      </w:pPr>
      <w:r>
        <w:t xml:space="preserve">The primary objective of this initiative is to address the growing demand for specialized pedagogical support in the region. By focusing on Russia Saint Petersburg as a pilot zone for national reform, this report aims to establish best practices that can be replicated across other federal subjects of Russia. The core philosophy relies on the belief that effective Special Education Teacher intervention is not merely an accommodation but a fundamental right and a driver of social inclusion.</w:t>
      </w:r>
    </w:p>
    <w:bookmarkEnd w:id="20"/>
    <w:bookmarkStart w:id="21" w:name="X297cf5aefd58d4228c990be5ae5b4b107671c77"/>
    <w:p>
      <w:pPr>
        <w:pStyle w:val="Heading2"/>
      </w:pPr>
      <w:r>
        <w:t xml:space="preserve">2. Contextual Background: The Landscape in Russia Saint Petersburg</w:t>
      </w:r>
    </w:p>
    <w:p>
      <w:pPr>
        <w:pStyle w:val="FirstParagraph"/>
      </w:pPr>
      <w:r>
        <w:t xml:space="preserve">Saint Petersburg, often regarded as the cultural capital of Russia, has historically prided itself on its robust educational institutions. However, recent demographic shifts and increased awareness of neurodiversity have exposed gaps in the existing infrastructure for students with disabilities. In the context of Russia Saint Petersburg, there is a pressing need to modernize curricula and teacher training methodologies. The city’s dense urban environment presents both opportunities for resource sharing and challenges regarding accessibility.</w:t>
      </w:r>
    </w:p>
    <w:p>
      <w:pPr>
        <w:pStyle w:val="BodyText"/>
      </w:pPr>
      <w:r>
        <w:t xml:space="preserve">Currently, many schools in Russia Saint Petersburg operate under federal mandates that require inclusive education models. However, the implementation often falls short due to a lack of qualified personnel. This Project Report identifies a critical shortage of certified Special Education Teacher practitioners who are equipped with up-to-date knowledge in special needs pedagogy, psychological support, and adaptive technologies.</w:t>
      </w:r>
    </w:p>
    <w:bookmarkEnd w:id="21"/>
    <w:bookmarkStart w:id="22" w:name="objectives-of-the-project"/>
    <w:p>
      <w:pPr>
        <w:pStyle w:val="Heading2"/>
      </w:pPr>
      <w:r>
        <w:t xml:space="preserve">3. Objectives of the Project</w:t>
      </w:r>
    </w:p>
    <w:p>
      <w:pPr>
        <w:numPr>
          <w:ilvl w:val="0"/>
          <w:numId w:val="1001"/>
        </w:numPr>
        <w:pStyle w:val="Compact"/>
      </w:pPr>
      <w:r>
        <w:rPr>
          <w:bCs/>
          <w:b/>
        </w:rPr>
        <w:t xml:space="preserve">Pedagogical Excellence:</w:t>
      </w:r>
      <w:r>
        <w:t xml:space="preserve">To develop a specialized training curriculum for Special Education Teacher candidates that aligns with international best practices while respecting the cultural and educational standards of Russia Saint Petersburg.</w:t>
      </w:r>
    </w:p>
    <w:p>
      <w:pPr>
        <w:numPr>
          <w:ilvl w:val="0"/>
          <w:numId w:val="1001"/>
        </w:numPr>
        <w:pStyle w:val="Compact"/>
      </w:pPr>
      <w:r>
        <w:rPr>
          <w:bCs/>
          <w:b/>
        </w:rPr>
        <w:t xml:space="preserve">Inclusive Infrastructure:</w:t>
      </w:r>
      <w:r>
        <w:t xml:space="preserve">To create support systems within schools in Russia Saint Petersburg that empower Special Education Teacher staff to collaborate effectively with general education teachers.</w:t>
      </w:r>
    </w:p>
    <w:p>
      <w:pPr>
        <w:numPr>
          <w:ilvl w:val="0"/>
          <w:numId w:val="1001"/>
        </w:numPr>
        <w:pStyle w:val="Compact"/>
      </w:pPr>
      <w:r>
        <w:rPr>
          <w:bCs/>
          <w:b/>
        </w:rPr>
        <w:t xml:space="preserve">Policy Integration:</w:t>
      </w:r>
      <w:r>
        <w:t xml:space="preserve">To advise local authorities in Russia Saint Petersburg on legislative adjustments that protect the rights of students with special needs and define the professional roles of Special Education Teacher experts.</w:t>
      </w:r>
    </w:p>
    <w:bookmarkEnd w:id="22"/>
    <w:bookmarkStart w:id="26" w:name="strategic-implementation-plan"/>
    <w:p>
      <w:pPr>
        <w:pStyle w:val="Heading2"/>
      </w:pPr>
      <w:r>
        <w:t xml:space="preserve">4. Strategic Implementation Plan</w:t>
      </w:r>
    </w:p>
    <w:p>
      <w:pPr>
        <w:pStyle w:val="FirstParagraph"/>
      </w:pPr>
      <w:r>
        <w:t xml:space="preserve">The success of this initiative hinges on a three-pillar strategy focusing on Training, Collaboration, and Technology.</w:t>
      </w:r>
    </w:p>
    <w:bookmarkStart w:id="23" w:name="Xd9bc813deead0294c51d96c5b1b2bc5b628d26b"/>
    <w:p>
      <w:pPr>
        <w:pStyle w:val="Heading3"/>
      </w:pPr>
      <w:r>
        <w:t xml:space="preserve">4.1. Advanced Training for Special Education Teacher Professionals</w:t>
      </w:r>
    </w:p>
    <w:p>
      <w:pPr>
        <w:pStyle w:val="FirstParagraph"/>
      </w:pPr>
      <w:r>
        <w:t xml:space="preserve">In partnership with leading universities in Russia Saint Petersburg, such as St. Petersburg State University and the Herzen State Pedagogical University of Russia, we will launch advanced certification courses. These courses will specifically target current educators who wish to specialize or new graduates entering the field of Special Education Teacher roles.</w:t>
      </w:r>
    </w:p>
    <w:p>
      <w:pPr>
        <w:pStyle w:val="BodyText"/>
      </w:pPr>
      <w:r>
        <w:t xml:space="preserve">The curriculum will cover:</w:t>
      </w:r>
    </w:p>
    <w:p>
      <w:pPr>
        <w:numPr>
          <w:ilvl w:val="0"/>
          <w:numId w:val="1002"/>
        </w:numPr>
        <w:pStyle w:val="Compact"/>
      </w:pPr>
      <w:r>
        <w:t xml:space="preserve">Multisensory teaching techniques.</w:t>
      </w:r>
    </w:p>
    <w:p>
      <w:pPr>
        <w:numPr>
          <w:ilvl w:val="0"/>
          <w:numId w:val="1002"/>
        </w:numPr>
        <w:pStyle w:val="Compact"/>
      </w:pPr>
      <w:r>
        <w:t xml:space="preserve">Psychological assessment and intervention strategies for autism spectrum disorders, dyslexia, and physical disabilities.</w:t>
      </w:r>
    </w:p>
    <w:p>
      <w:pPr>
        <w:numPr>
          <w:ilvl w:val="0"/>
          <w:numId w:val="1002"/>
        </w:numPr>
        <w:pStyle w:val="Compact"/>
      </w:pPr>
      <w:r>
        <w:t xml:space="preserve">Navigating the specific bureaucratic and legal framework of education in Russia Saint Petersburg.</w:t>
      </w:r>
    </w:p>
    <w:bookmarkEnd w:id="23"/>
    <w:bookmarkStart w:id="24" w:name="X77e7cb4953858e424c6f182cb0d0e181cc6cf94"/>
    <w:p>
      <w:pPr>
        <w:pStyle w:val="Heading3"/>
      </w:pPr>
      <w:r>
        <w:t xml:space="preserve">4.2. Community and Inter-Institutional Collaboration</w:t>
      </w:r>
    </w:p>
    <w:p>
      <w:pPr>
        <w:pStyle w:val="FirstParagraph"/>
      </w:pPr>
      <w:r>
        <w:t xml:space="preserve">A Special Education Teacher cannot work in isolation. This Project Report emphasizes the creation of "Inclusion Hubs" across districts in Russia Saint Petersburg. These hubs will serve as resource centers where Special Education Teacher professionals can consult with psychologists, speech therapists, and social workers.</w:t>
      </w:r>
    </w:p>
    <w:p>
      <w:pPr>
        <w:pStyle w:val="BodyText"/>
      </w:pPr>
      <w:r>
        <w:t xml:space="preserve">Furthermore, parent engagement is critical. We propose workshops in Russia Saint Petersburg designed to educate families on how to support their children at home, complementing the work of the Special Education Teacher in the classroom.</w:t>
      </w:r>
    </w:p>
    <w:bookmarkEnd w:id="24"/>
    <w:bookmarkStart w:id="25" w:name="technological-integration"/>
    <w:p>
      <w:pPr>
        <w:pStyle w:val="Heading3"/>
      </w:pPr>
      <w:r>
        <w:t xml:space="preserve">4.3. Technological Integration</w:t>
      </w:r>
    </w:p>
    <w:p>
      <w:pPr>
        <w:pStyle w:val="FirstParagraph"/>
      </w:pPr>
      <w:r>
        <w:t xml:space="preserve">To leverage the technological sophistication of Russia Saint Petersburg, we will introduce digital aids into the toolkit of every Special Education Teacher. This includes access to specialized software for communication and learning adaptation. By integrating technology, we ensure that Special Education Teacher interventions are data-driven and measurable.</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Funding Constraints:</w:t>
      </w:r>
    </w:p>
    <w:p>
      <w:pPr>
        <w:pStyle w:val="BodyText"/>
      </w:pPr>
      <w:r>
        <w:t xml:space="preserve">Securing sustainable funding is a primary challenge. This Project Report recommends a mixed-funding model involving federal grants, local municipal budgets in Russia Saint Petersburg, and public-private partnerships with local businesses interested in corporate social responsibility.</w:t>
      </w:r>
    </w:p>
    <w:p>
      <w:pPr>
        <w:pStyle w:val="BodyText"/>
      </w:pPr>
      <w:r>
        <w:rPr>
          <w:bCs/>
          <w:b/>
        </w:rPr>
        <w:t xml:space="preserve">Cultural Stigma:</w:t>
      </w:r>
    </w:p>
    <w:p>
      <w:pPr>
        <w:pStyle w:val="BodyText"/>
      </w:pPr>
      <w:r>
        <w:t xml:space="preserve">In some communities within Russia Saint Petersburg, there remains a stigma associated with special needs education. Mitigation involves extensive awareness campaigns highlighting the success stories of students supported by Special Education Teacher programs. Changing the narrative from "special treatment" to "inclusive opportunity" is vital.</w:t>
      </w:r>
    </w:p>
    <w:bookmarkEnd w:id="27"/>
    <w:bookmarkStart w:id="28" w:name="expected-outcomes-and-impact"/>
    <w:p>
      <w:pPr>
        <w:pStyle w:val="Heading2"/>
      </w:pPr>
      <w:r>
        <w:t xml:space="preserve">6. Expected Outcomes and Impact</w:t>
      </w:r>
    </w:p>
    <w:p>
      <w:pPr>
        <w:pStyle w:val="FirstParagraph"/>
      </w:pPr>
      <w:r>
        <w:t xml:space="preserve">If successfully implemented, this Project Report anticipates a significant improvement in educational outcomes for vulnerable populations in Russia Saint Petersburg. Specifically, we aim to:</w:t>
      </w:r>
    </w:p>
    <w:p>
      <w:pPr>
        <w:numPr>
          <w:ilvl w:val="0"/>
          <w:numId w:val="1003"/>
        </w:numPr>
        <w:pStyle w:val="Compact"/>
      </w:pPr>
      <w:r>
        <w:t xml:space="preserve">Increase the retention rate of Special Education Teacher professionals by improving working conditions and providing career development pathways.</w:t>
      </w:r>
    </w:p>
    <w:p>
      <w:pPr>
        <w:numPr>
          <w:ilvl w:val="0"/>
          <w:numId w:val="1003"/>
        </w:numPr>
        <w:pStyle w:val="Compact"/>
      </w:pPr>
      <w:r>
        <w:t xml:space="preserve">Raise the academic performance metrics of students with special needs in schools across Russia Saint Petersburg.</w:t>
      </w:r>
    </w:p>
    <w:p>
      <w:pPr>
        <w:numPr>
          <w:ilvl w:val="0"/>
          <w:numId w:val="1003"/>
        </w:numPr>
        <w:pStyle w:val="Compact"/>
      </w:pPr>
      <w:r>
        <w:t xml:space="preserve">Create a replicable model for inclusive education that demonstrates how a major city in Russia can lead the nation in special needs advocacy.</w:t>
      </w:r>
    </w:p>
    <w:bookmarkEnd w:id="28"/>
    <w:bookmarkStart w:id="29" w:name="conclusion"/>
    <w:p>
      <w:pPr>
        <w:pStyle w:val="Heading2"/>
      </w:pPr>
      <w:r>
        <w:t xml:space="preserve">7. Conclusion</w:t>
      </w:r>
    </w:p>
    <w:p>
      <w:pPr>
        <w:pStyle w:val="FirstParagraph"/>
      </w:pPr>
      <w:r>
        <w:t xml:space="preserve">This Project Report serves as a call to action for stakeholders involved in education within Russia Saint Petersburg. The role of the Special Education Teacher is pivotal in building a society that values diversity and inclusion. By investing in specialized training, supportive infrastructure, and collaborative frameworks, we can transform the educational experience for students with special needs.</w:t>
      </w:r>
    </w:p>
    <w:p>
      <w:pPr>
        <w:pStyle w:val="BodyText"/>
      </w:pPr>
      <w:r>
        <w:t xml:space="preserve">Saint Petersburg stands at a crossroads where tradition meets modern social responsibility. It is imperative that we embrace this opportunity to define what inclusive education looks like in the 21st century context of Russia. The implementation of robust Special Education Teacher programs will not only benefit individual students but will also enhance the overall quality and reputation of the educational system in Russia Saint Petersburg.</w:t>
      </w:r>
    </w:p>
    <w:p>
      <w:pPr>
        <w:pStyle w:val="BodyText"/>
      </w:pPr>
      <w:r>
        <w:t xml:space="preserve">We recommend immediate approval for the pilot phase of this project, starting with a select number of schools in central districts to test and refine these strategies before a city-wide rollout. The time to act is now, ensuring that every child in Russia Saint Petersburg has access to the specialized support they deserve through dedicated Special Education Teacher professionals.</w:t>
      </w:r>
    </w:p>
    <w:p>
      <w:r>
        <w:pict>
          <v:rect style="width:0;height:1.5pt" o:hralign="center" o:hrstd="t" o:hr="t"/>
        </w:pict>
      </w:r>
    </w:p>
    <w:p>
      <w:pPr>
        <w:pStyle w:val="FirstParagraph"/>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Russia Saint Petersburg</dc:title>
  <dc:creator/>
  <dc:language>en</dc:language>
  <cp:keywords/>
  <dcterms:created xsi:type="dcterms:W3CDTF">2026-07-29T19:39:36Z</dcterms:created>
  <dcterms:modified xsi:type="dcterms:W3CDTF">2026-07-29T19:39:36Z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