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8" w:name="project-report"/>
    <w:p>
      <w:pPr>
        <w:pStyle w:val="Heading1"/>
      </w:pPr>
      <w:r>
        <w:t xml:space="preserve">Project Report</w:t>
      </w:r>
    </w:p>
    <w:p>
      <w:pPr>
        <w:pStyle w:val="FirstParagraph"/>
      </w:pPr>
      <w:r>
        <w:rPr>
          <w:bCs/>
          <w:b/>
        </w:rPr>
        <w:t xml:space="preserve">Date:</w:t>
      </w:r>
    </w:p>
    <w:p>
      <w:pPr>
        <w:pStyle w:val="BodyText"/>
      </w:pPr>
      <w:r>
        <w:br/>
      </w:r>
      <w:r>
        <w:t xml:space="preserve">October 26, 2023</w:t>
      </w:r>
      <w:r>
        <w:br/>
      </w:r>
      <w:r>
        <w:br/>
      </w:r>
    </w:p>
    <w:p>
      <w:pPr>
        <w:pStyle w:val="BodyText"/>
      </w:pPr>
      <w:r>
        <w:rPr>
          <w:bCs/>
          <w:b/>
        </w:rPr>
        <w:t xml:space="preserve">To:</w:t>
      </w:r>
    </w:p>
    <w:p>
      <w:pPr>
        <w:pStyle w:val="BodyText"/>
      </w:pPr>
      <w:r>
        <w:t xml:space="preserve">Zurich Cantonal Department of Education and Culture (Bildungsamt Kanton Zürich)</w:t>
      </w:r>
      <w:r>
        <w:br/>
      </w:r>
      <w:r>
        <w:br/>
      </w:r>
    </w:p>
    <w:bookmarkStart w:id="20" w:name="X54f8077fc85f56faba6607c6fb1afe5ce6a991d"/>
    <w:p>
      <w:pPr>
        <w:pStyle w:val="Heading2"/>
      </w:pPr>
      <w:r>
        <w:t xml:space="preserve">Subject: Strategic Integration and Professional Development of the Special Education Teacher in Switzerland Zurich</w:t>
      </w:r>
    </w:p>
    <w:p>
      <w:pPr>
        <w:pStyle w:val="FirstParagraph"/>
      </w:pPr>
      <w:r>
        <w:rPr>
          <w:bCs/>
          <w:b/>
        </w:rPr>
        <w:t xml:space="preserve">Executive Summary:</w:t>
      </w:r>
      <w:r>
        <w:br/>
      </w:r>
      <w:r>
        <w:t xml:space="preserve">This Project Report outlines the critical role, current challenges, and strategic recommendations for the position of Special Education Teacher within the educational framework of Switzerland Zurich. As urban centers like Zürich continue to diversify demographically, the demand for specialized inclusive education support has intensified. This document aims to provide a comprehensive overview of how enhancing resources and training for Special Education Teachers can directly impact student outcomes in this specific Swiss context.</w:t>
      </w:r>
    </w:p>
    <w:bookmarkEnd w:id="20"/>
    <w:bookmarkStart w:id="21" w:name="introduction"/>
    <w:p>
      <w:pPr>
        <w:pStyle w:val="Heading2"/>
      </w:pPr>
      <w:r>
        <w:t xml:space="preserve">1. Introduction</w:t>
      </w:r>
    </w:p>
    <w:p>
      <w:pPr>
        <w:pStyle w:val="FirstParagraph"/>
      </w:pPr>
      <w:r>
        <w:t xml:space="preserve">The educational landscape in Switzerland is renowned for its high standards, yet it faces evolving challenges regarding inclusivity and individualized learning support. Within this framework, the role of the Special Education Teacher has transitioned from a supplementary support function to a central pillar of modern pedagogical strategy in Switzerland Zurich. This report examines the specific requirements, legal mandates, and operational realities facing Special Education Teachers operating within the canton of Zürich.</w:t>
      </w:r>
    </w:p>
    <w:p>
      <w:pPr>
        <w:pStyle w:val="BodyText"/>
      </w:pPr>
      <w:r>
        <w:t xml:space="preserve">Zürich, being the largest city in Switzerland and its economic hub, presents a unique microcosm of educational needs. With a highly diverse population comprising both local Swiss residents and international expatriates, schools in Zürich Zurich must cater to a wide spectrum of learning abilities, linguistic backgrounds, and psychological profiles. The Special Education Teacher serves as the primary agent for ensuring that these diverse student bodies receive equitable access to education.</w:t>
      </w:r>
    </w:p>
    <w:bookmarkEnd w:id="21"/>
    <w:bookmarkStart w:id="22" w:name="X398eee47c5cb9c4da7190008a58527516d3d679"/>
    <w:p>
      <w:pPr>
        <w:pStyle w:val="Heading2"/>
      </w:pPr>
      <w:r>
        <w:t xml:space="preserve">2. Legal and Structural Framework in Switzerland Zurich</w:t>
      </w:r>
    </w:p>
    <w:p>
      <w:pPr>
        <w:pStyle w:val="FirstParagraph"/>
      </w:pPr>
      <w:r>
        <w:t xml:space="preserve">To understand the position of the Special Education Teacher in Switzerland Zurich, one must first appreciate the legal structures governing them. The integration of children with special needs is mandated by Swiss law, particularly through the Uniformity Law on School Compulsory Education (Uniform Law). In canton Zürich Zurich, this translates into a robust system where inclusion is preferred over segregation.</w:t>
      </w:r>
    </w:p>
    <w:p>
      <w:pPr>
        <w:pStyle w:val="BodyText"/>
      </w:pPr>
      <w:r>
        <w:t xml:space="preserve">The</w:t>
      </w:r>
      <w:r>
        <w:t xml:space="preserve"> </w:t>
      </w:r>
      <w:r>
        <w:rPr>
          <w:iCs/>
          <w:i/>
        </w:rPr>
        <w:t xml:space="preserve">Bildungsamt</w:t>
      </w:r>
      <w:r>
        <w:t xml:space="preserve"> </w:t>
      </w:r>
      <w:r>
        <w:t xml:space="preserve">(Office of Education) in Zürich has implemented specific guidelines that require mainstream schools to collaborate closely with Special Education Teachers. These professionals are not merely assistants but certified educators who diagnose learning barriers and create Individualized Education Plans (IEPs). In the context of Switzerland Zurich, this involves navigating a bureaucratic system that is both thorough and detailed, requiring Special Education Teachers to possess strong administrative skills alongside their pedagogical expertise.</w:t>
      </w:r>
    </w:p>
    <w:p>
      <w:pPr>
        <w:pStyle w:val="BodyText"/>
      </w:pPr>
      <w:r>
        <w:t xml:space="preserve">Furthermore, the canton operates under a dual-track system in some secondary contexts. Special Education Teachers in Zürich Zurich often work within "Integration Classes" (Integrationsklassen), where students with significant special needs are educated alongside peers with milder requirements. This structure demands a high degree of flexibility and specialized training from the teacher, ensuring that the curriculum is adapted without compromising academic rigor.</w:t>
      </w:r>
    </w:p>
    <w:bookmarkEnd w:id="22"/>
    <w:bookmarkStart w:id="23" w:name="X5335bd453867720d9da3c30f18bed8e3acdbc81"/>
    <w:p>
      <w:pPr>
        <w:pStyle w:val="Heading2"/>
      </w:pPr>
      <w:r>
        <w:t xml:space="preserve">3. The Role and Responsibilities of the Special Education Teacher</w:t>
      </w:r>
    </w:p>
    <w:p>
      <w:pPr>
        <w:pStyle w:val="FirstParagraph"/>
      </w:pPr>
      <w:r>
        <w:t xml:space="preserve">In Switzerland Zurich, the Special Education Teacher acts as a bridge between three critical stakeholders: the student, the classroom teacher (Regelschullehrperson), and external support services such as psychologists and speech therapists. Their responsibilities are multifaceted:</w:t>
      </w:r>
    </w:p>
    <w:p>
      <w:pPr>
        <w:numPr>
          <w:ilvl w:val="0"/>
          <w:numId w:val="1001"/>
        </w:numPr>
        <w:pStyle w:val="Compact"/>
      </w:pPr>
      <w:r>
        <w:rPr>
          <w:bCs/>
          <w:b/>
        </w:rPr>
        <w:t xml:space="preserve">Diagnostics and Assessment:</w:t>
      </w:r>
      <w:r>
        <w:t xml:space="preserve"> </w:t>
      </w:r>
      <w:r>
        <w:t xml:space="preserve">Early identification of learning difficulties is crucial. Special Education Teachers in Zürich Zurich utilize standardized tests alongside observational methods to determine the specific needs of a child, whether those needs relate to autism spectrum disorders, dyslexia, ADHD, or physical disabilities.</w:t>
      </w:r>
    </w:p>
    <w:p>
      <w:pPr>
        <w:numPr>
          <w:ilvl w:val="0"/>
          <w:numId w:val="1001"/>
        </w:numPr>
        <w:pStyle w:val="Compact"/>
      </w:pPr>
      <w:r>
        <w:rPr>
          <w:bCs/>
          <w:b/>
        </w:rPr>
        <w:t xml:space="preserve">Inclusive Curriculum Development:</w:t>
      </w:r>
      <w:r>
        <w:t xml:space="preserve"> </w:t>
      </w:r>
      <w:r>
        <w:t xml:space="preserve">Once a diagnosis is made, the teacher collaborates with mainstream teachers to adapt lesson plans. In Switzerland Zurich schools where resources are sometimes stretched due to high enrollment rates in urban centers like Zürich Zurich, this collaboration is vital for maintaining quality education for all students.</w:t>
      </w:r>
    </w:p>
    <w:p>
      <w:pPr>
        <w:numPr>
          <w:ilvl w:val="0"/>
          <w:numId w:val="1001"/>
        </w:numPr>
        <w:pStyle w:val="Compact"/>
      </w:pPr>
      <w:r>
        <w:rPr>
          <w:bCs/>
          <w:b/>
        </w:rPr>
        <w:t xml:space="preserve">Resource Room Support:</w:t>
      </w:r>
      <w:r>
        <w:t xml:space="preserve"> </w:t>
      </w:r>
      <w:r>
        <w:t xml:space="preserve">Many schools in Zürich operate resource rooms (Förderstellen). The Special Education Teacher often manages these spaces, providing targeted interventions during the school day. This allows mainstream students to remain in their primary classrooms while receiving specialized help.</w:t>
      </w:r>
    </w:p>
    <w:p>
      <w:pPr>
        <w:numPr>
          <w:ilvl w:val="0"/>
          <w:numId w:val="1001"/>
        </w:numPr>
        <w:pStyle w:val="Compact"/>
      </w:pPr>
      <w:r>
        <w:rPr>
          <w:bCs/>
          <w:b/>
        </w:rPr>
        <w:t xml:space="preserve">Mental Health and Social Integration:</w:t>
      </w:r>
      <w:r>
        <w:t xml:space="preserve"> </w:t>
      </w:r>
      <w:r>
        <w:t xml:space="preserve">Beyond academics, Special Education Teachers in Switzerland Zurich play a significant role in social-emotional learning. They mediate conflicts, support anxiety management, and foster an inclusive school culture where diversity is respected.</w:t>
      </w:r>
    </w:p>
    <w:bookmarkEnd w:id="23"/>
    <w:bookmarkStart w:id="24" w:name="Xfba9dce03709d5fa60a4ec21002cc02dfeab5da"/>
    <w:p>
      <w:pPr>
        <w:pStyle w:val="Heading2"/>
      </w:pPr>
      <w:r>
        <w:t xml:space="preserve">4. Challenges Faced by Special Education Teachers in the Region</w:t>
      </w:r>
    </w:p>
    <w:p>
      <w:pPr>
        <w:pStyle w:val="FirstParagraph"/>
      </w:pPr>
      <w:r>
        <w:t xml:space="preserve">Despite the robust legal framework, Special Education Teachers in Switzerland Zurich face significant operational challenges. The first major issue is resource allocation. While Zürich is wealthy, the cost of living and operational expenses for schools are high. Budget constraints often limit the availability of paraprofessionals (assistants) who support teachers in the classroom.</w:t>
      </w:r>
    </w:p>
    <w:p>
      <w:pPr>
        <w:pStyle w:val="BodyText"/>
      </w:pPr>
      <w:r>
        <w:t xml:space="preserve">Additionally, there is a growing shortage of qualified Special Education Teachers in Switzerland Zurich. The rigorous training required to work within the Swiss system—often involving master’s level degrees and specific cantonal certification—limits the pool of available candidates. High workload and emotional burnout are reported issues among those who do enter the field.</w:t>
      </w:r>
    </w:p>
    <w:p>
      <w:pPr>
        <w:pStyle w:val="BodyText"/>
      </w:pPr>
      <w:r>
        <w:t xml:space="preserve">Another unique challenge in Zürich is linguistic diversity. Students arriving from various international backgrounds may face dual barriers: a special educational need compounded by language acquisition difficulties. Special Education Teachers must often coordinate with German-as-a-Second-Language (DaZ) teachers, requiring interdisciplinary teamwork that can be logistically complex to schedule and manage.</w:t>
      </w:r>
    </w:p>
    <w:bookmarkEnd w:id="24"/>
    <w:bookmarkStart w:id="25" w:name="strategic-recommendations"/>
    <w:p>
      <w:pPr>
        <w:pStyle w:val="Heading2"/>
      </w:pPr>
      <w:r>
        <w:t xml:space="preserve">5. Strategic Recommendations</w:t>
      </w:r>
    </w:p>
    <w:p>
      <w:pPr>
        <w:pStyle w:val="FirstParagraph"/>
      </w:pPr>
      <w:r>
        <w:t xml:space="preserve">To strengthen the position of the Special Education Teacher in Switzerland Zurich, this Project Report proposes the following strategic actions:</w:t>
      </w:r>
    </w:p>
    <w:p>
      <w:pPr>
        <w:numPr>
          <w:ilvl w:val="0"/>
          <w:numId w:val="1002"/>
        </w:numPr>
        <w:pStyle w:val="Compact"/>
      </w:pPr>
      <w:r>
        <w:rPr>
          <w:bCs/>
          <w:b/>
        </w:rPr>
        <w:t xml:space="preserve">Incentivize Recruitment:</w:t>
      </w:r>
      <w:r>
        <w:t xml:space="preserve">The canton should introduce financial incentives or scholarship programs for students pursuing special education certifications. This will help alleviate the shortage of qualified personnel in Zürich Zurich schools.</w:t>
      </w:r>
    </w:p>
    <w:p>
      <w:pPr>
        <w:numPr>
          <w:ilvl w:val="0"/>
          <w:numId w:val="1002"/>
        </w:numPr>
        <w:pStyle w:val="Compact"/>
      </w:pPr>
      <w:r>
        <w:rPr>
          <w:bCs/>
          <w:b/>
        </w:rPr>
        <w:t xml:space="preserve">Increase Paraprofessional Funding:</w:t>
      </w:r>
      <w:r>
        <w:t xml:space="preserve">To prevent teacher burnout, it is imperative to allocate more budget for classroom assistants. A Special Education Teacher should not be managing a room of twenty students alone; they require support staff to implement individualized plans effectively.</w:t>
      </w:r>
    </w:p>
    <w:p>
      <w:pPr>
        <w:numPr>
          <w:ilvl w:val="0"/>
          <w:numId w:val="1002"/>
        </w:numPr>
        <w:pStyle w:val="Compact"/>
      </w:pPr>
      <w:r>
        <w:rPr>
          <w:bCs/>
          <w:b/>
        </w:rPr>
        <w:t xml:space="preserve">Enhance Interdisciplinary Training:</w:t>
      </w:r>
      <w:r>
        <w:t xml:space="preserve">Training programs in Switzerland Zurich should place greater emphasis on cross-disciplinary collaboration. Special Education Teachers should receive specialized training in working with language therapists and psychologists, recognizing the interconnected nature of development delays.</w:t>
      </w:r>
    </w:p>
    <w:p>
      <w:pPr>
        <w:numPr>
          <w:ilvl w:val="0"/>
          <w:numId w:val="1002"/>
        </w:numPr>
        <w:pStyle w:val="Compact"/>
      </w:pPr>
      <w:r>
        <w:rPr>
          <w:bCs/>
          <w:b/>
        </w:rPr>
        <w:t xml:space="preserve">Digital Integration:</w:t>
      </w:r>
      <w:r>
        <w:t xml:space="preserve">Leverage technology to reduce administrative burdens. Implementing digital platforms for tracking IEP progress can streamline documentation, allowing Special Education Teachers to focus more on direct student interaction.</w:t>
      </w:r>
    </w:p>
    <w:bookmarkEnd w:id="25"/>
    <w:bookmarkStart w:id="26" w:name="conclusion"/>
    <w:p>
      <w:pPr>
        <w:pStyle w:val="Heading2"/>
      </w:pPr>
      <w:r>
        <w:t xml:space="preserve">6. Conclusion</w:t>
      </w:r>
    </w:p>
    <w:p>
      <w:pPr>
        <w:pStyle w:val="FirstParagraph"/>
      </w:pPr>
      <w:r>
        <w:t xml:space="preserve">The Special Education Teacher is a linchpin in the educational success of vulnerable students in Switzerland Zurich. Their work ensures that the promise of inclusive education, enshrined in Swiss law, becomes a tangible reality for children with special needs in one of Europe’s most dynamic cities.</w:t>
      </w:r>
    </w:p>
    <w:p>
      <w:pPr>
        <w:pStyle w:val="BodyText"/>
      </w:pPr>
      <w:r>
        <w:t xml:space="preserve">By addressing the structural challenges and investing heavily in these professionals, Zürich can set a benchmark for other regions. A well-supported Special Education Teacher contributes not only to individual student achievement but also to the broader social cohesion of the community. It is recommended that stakeholders in Switzerland Zurich prioritize policy reforms and budget allocations that elevate this profession, ensuring sustainable support for future generations.</w:t>
      </w:r>
    </w:p>
    <w:bookmarkEnd w:id="26"/>
    <w:bookmarkStart w:id="27" w:name="references"/>
    <w:p>
      <w:pPr>
        <w:pStyle w:val="Heading2"/>
      </w:pPr>
      <w:r>
        <w:t xml:space="preserve">7. References</w:t>
      </w:r>
    </w:p>
    <w:p>
      <w:pPr>
        <w:numPr>
          <w:ilvl w:val="0"/>
          <w:numId w:val="1003"/>
        </w:numPr>
        <w:pStyle w:val="Compact"/>
      </w:pPr>
      <w:r>
        <w:t xml:space="preserve">Bildungsamt Kanton Zürich. (2023). Guidelines on Inclusive Education and Integration.</w:t>
      </w:r>
    </w:p>
    <w:p>
      <w:pPr>
        <w:numPr>
          <w:ilvl w:val="0"/>
          <w:numId w:val="1003"/>
        </w:numPr>
        <w:pStyle w:val="Compact"/>
      </w:pPr>
      <w:r>
        <w:t xml:space="preserve">Schweizerische Konferenz der Kantonalen Erziehungsdirektoren (EDK). (2021). Uniformity Law on School Compulsory Education.</w:t>
      </w:r>
    </w:p>
    <w:p>
      <w:pPr>
        <w:numPr>
          <w:ilvl w:val="0"/>
          <w:numId w:val="1003"/>
        </w:numPr>
        <w:pStyle w:val="Compact"/>
      </w:pPr>
      <w:r>
        <w:t xml:space="preserve">Zürich City Demographic Reports. (2023). Diversity in Urban Schools.</w:t>
      </w:r>
    </w:p>
    <w:p>
      <w:pPr>
        <w:pStyle w:val="FirstParagraph"/>
      </w:pPr>
      <w:r>
        <w:t xml:space="preserve">End of Project Report Document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 Switzerland Zurich</dc:title>
  <dc:creator/>
  <dc:language>en</dc:language>
  <cp:keywords/>
  <dcterms:created xsi:type="dcterms:W3CDTF">2026-07-29T16:18:44Z</dcterms:created>
  <dcterms:modified xsi:type="dcterms:W3CDTF">2026-07-29T16:18:44Z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