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5b63cb5572a5d7db14f07518cd061f25ccad24"/>
    <w:p>
      <w:pPr>
        <w:pStyle w:val="Heading1"/>
      </w:pPr>
      <w:r>
        <w:rPr>
          <w:bCs/>
          <w:b/>
        </w:rPr>
        <w:t xml:space="preserve">Project Report</w:t>
      </w:r>
      <w:r>
        <w:t xml:space="preserve">: Special Education Teacher Framework &amp; Deployment Strategy in United Arab Emirates Abu Dhabi</w:t>
      </w:r>
    </w:p>
    <w:p>
      <w:pPr>
        <w:pStyle w:val="FirstParagraph"/>
      </w:pPr>
      <w:r>
        <w:rPr>
          <w:iCs/>
          <w:i/>
        </w:rPr>
        <w:t xml:space="preserve">Date:</w:t>
      </w:r>
      <w:r>
        <w:t xml:space="preserve"> </w:t>
      </w:r>
      <w:r>
        <w:t xml:space="preserve">October 24, 2024 |</w:t>
      </w:r>
      <w:r>
        <w:t xml:space="preserve"> </w:t>
      </w:r>
      <w:r>
        <w:rPr>
          <w:iCs/>
          <w:i/>
        </w:rPr>
        <w:t xml:space="preserve">Status:</w:t>
      </w:r>
      <w:r>
        <w:t xml:space="preserve"> </w:t>
      </w:r>
      <w:r>
        <w:t xml:space="preserve">Final Draft |</w:t>
      </w:r>
      <w:r>
        <w:t xml:space="preserve"> </w:t>
      </w:r>
      <w:r>
        <w:rPr>
          <w:iCs/>
          <w:i/>
        </w:rPr>
        <w:t xml:space="preserve">Jurisdiction:</w:t>
      </w:r>
      <w:r>
        <w:t xml:space="preserve"> </w:t>
      </w:r>
      <w:r>
        <w:t xml:space="preserve">Department of Education and Knowledge (ADEK), United Arab Emirates Abu Dhabi</w:t>
      </w:r>
    </w:p>
    <w:bookmarkEnd w:id="20"/>
    <w:bookmarkStart w:id="21" w:name="X1e680ea43d95e1ee81939d54666f0fade69db16"/>
    <w:p>
      <w:pPr>
        <w:pStyle w:val="Heading2"/>
      </w:pPr>
      <w:r>
        <w:rPr>
          <w:bCs/>
          <w:b/>
        </w:rPr>
        <w:t xml:space="preserve">1. Executive Summary &amp; Introduction to this Project Report</w:t>
      </w:r>
    </w:p>
    <w:p>
      <w:pPr>
        <w:pStyle w:val="FirstParagraph"/>
      </w:pPr>
      <w:r>
        <w:t xml:space="preserve">This comprehensive</w:t>
      </w:r>
      <w:r>
        <w:t xml:space="preserve"> </w:t>
      </w:r>
      <w:r>
        <w:rPr>
          <w:u w:val="single"/>
          <w:bCs/>
          <w:b/>
        </w:rPr>
        <w:t xml:space="preserve">Project Report</w:t>
      </w:r>
      <w:r>
        <w:t xml:space="preserve"> </w:t>
      </w:r>
      <w:r>
        <w:t xml:space="preserve">establishes the strategic, operational, and pedagogical framework required to integrate a dedicated Special Education Teacher within the educational infrastructure of United Arab Emirates Abu Dhabi. As United Arab Emirates Abu Dhabi continues its ambitious vision for inclusive education under national transformation initiatives, identifying precise staffing models becomes imperative. The primary objective of this</w:t>
      </w:r>
      <w:r>
        <w:t xml:space="preserve"> </w:t>
      </w:r>
      <w:r>
        <w:rPr>
          <w:u w:val="single"/>
          <w:bCs/>
          <w:b/>
        </w:rPr>
        <w:t xml:space="preserve">Project Report</w:t>
      </w:r>
      <w:r>
        <w:t xml:space="preserve"> </w:t>
      </w:r>
      <w:r>
        <w:t xml:space="preserve">is to define the qualifications, responsibilities, and implementation pathways necessary to successfully deploy a Special Education Teacher who aligns with the cultural, academic, and regulatory standards of United Arab Emirates Abu Dhabi. By systematically addressing curriculum adaptation, stakeholder collaboration, and continuous professional development in United Arab Emirates Abu Dhabi schools and centers of excellence.</w:t>
      </w:r>
    </w:p>
    <w:bookmarkEnd w:id="21"/>
    <w:bookmarkStart w:id="22" w:name="X13e2438227cbfd150cf477b2acddb4b34bfd8ac"/>
    <w:p>
      <w:pPr>
        <w:pStyle w:val="Heading2"/>
      </w:pPr>
      <w:r>
        <w:rPr>
          <w:u w:val="single"/>
          <w:bCs/>
          <w:b/>
        </w:rPr>
        <w:t xml:space="preserve">Project Report</w:t>
      </w:r>
      <w:r>
        <w:t xml:space="preserve">: Background &amp; Contextual Analysis for a Special Education Teacher Role in United Arab Emirates Abu Dhabi</w:t>
      </w:r>
    </w:p>
    <w:p>
      <w:pPr>
        <w:pStyle w:val="FirstParagraph"/>
      </w:pPr>
      <w:r>
        <w:t xml:space="preserve">The educational landscape within United Arab Emirates Abu Dhabi has undergone significant modernization, with the Department of Education and Knowledge (ADEK) prioritizing equity, accessibility, and high-quality instruction for all learners. This</w:t>
      </w:r>
      <w:r>
        <w:t xml:space="preserve"> </w:t>
      </w:r>
      <w:r>
        <w:rPr>
          <w:u w:val="single"/>
          <w:bCs/>
          <w:b/>
        </w:rPr>
        <w:t xml:space="preserve">Project Report</w:t>
      </w:r>
      <w:r>
        <w:t xml:space="preserve"> </w:t>
      </w:r>
      <w:r>
        <w:t xml:space="preserve">acknowledges that the demand for a highly qualified Special Education Teacher in United Arab Emirates Abu Dhabi is growing due to increased early diagnosis rates, neurodiversity awareness, and legislative mandates supporting inclusive classrooms. Within this framework, a Special Education Teacher must possess deep familiarity with both international best practices and the specific regulatory environment of United Arab Emirates Abu Dhabi. This</w:t>
      </w:r>
      <w:r>
        <w:t xml:space="preserve"> </w:t>
      </w:r>
      <w:r>
        <w:rPr>
          <w:u w:val="single"/>
          <w:bCs/>
          <w:b/>
        </w:rPr>
        <w:t xml:space="preserve">Project Report</w:t>
      </w:r>
      <w:r>
        <w:t xml:space="preserve"> </w:t>
      </w:r>
      <w:r>
        <w:t xml:space="preserve">provides detailed guidance for stakeholders to understand how a Special Education Teacher contributes directly to ADEK compliance, student progress monitoring, and family engagement across diverse educational institutions in United Arab Emirates Abu Dhabi.</w:t>
      </w:r>
    </w:p>
    <w:bookmarkEnd w:id="22"/>
    <w:bookmarkStart w:id="23" w:name="X3471d87ba9af4842a32a368f433057454cb02c7"/>
    <w:p>
      <w:pPr>
        <w:pStyle w:val="Heading2"/>
      </w:pPr>
      <w:r>
        <w:rPr>
          <w:u w:val="single"/>
          <w:bCs/>
          <w:b/>
        </w:rPr>
        <w:t xml:space="preserve">Project Report</w:t>
      </w:r>
      <w:r>
        <w:t xml:space="preserve">: Core Objectives &amp; Scope Definition for a Special Education Teacher in United Arab Emirates Abu Dhabi</w:t>
      </w:r>
    </w:p>
    <w:p>
      <w:pPr>
        <w:pStyle w:val="FirstParagraph"/>
      </w:pPr>
      <w:r>
        <w:t xml:space="preserve">This section of the</w:t>
      </w:r>
      <w:r>
        <w:t xml:space="preserve"> </w:t>
      </w:r>
      <w:r>
        <w:rPr>
          <w:u w:val="single"/>
          <w:bCs/>
          <w:b/>
        </w:rPr>
        <w:t xml:space="preserve">Project Report</w:t>
      </w:r>
      <w:r>
        <w:t xml:space="preserve"> </w:t>
      </w:r>
      <w:r>
        <w:t xml:space="preserve">outlines the foundational goals governing the recruitment, placement, and performance evaluation of a Special Education Teacher operating within United Arab Emirates Abu Dhabi. The scope is deliberately structured to ensure that every initiative aligns with national educational standards while addressing localized challenges specific to United Arab Emirates Abu Dhabi.</w:t>
      </w:r>
    </w:p>
    <w:p>
      <w:pPr>
        <w:numPr>
          <w:ilvl w:val="0"/>
          <w:numId w:val="1001"/>
        </w:numPr>
        <w:pStyle w:val="Compact"/>
      </w:pPr>
      <w:r>
        <w:rPr>
          <w:bCs/>
          <w:b/>
        </w:rPr>
        <w:t xml:space="preserve">Objective 1:</w:t>
      </w:r>
    </w:p>
    <w:p>
      <w:pPr>
        <w:numPr>
          <w:ilvl w:val="0"/>
          <w:numId w:val="1001"/>
        </w:numPr>
        <w:pStyle w:val="Compact"/>
      </w:pPr>
      <w:r>
        <w:rPr>
          <w:bCs/>
          <w:b/>
        </w:rPr>
        <w:t xml:space="preserve">To design Individualized Education Programs (IEPs) and accommodation protocols that reflect the academic expectations of United Arab Emirates Abu Dhabi curriculum frameworks.</w:t>
      </w:r>
      <w:r>
        <w:t xml:space="preserve"> </w:t>
      </w:r>
      <w:r>
        <w:t xml:space="preserve">The</w:t>
      </w:r>
      <w:r>
        <w:t xml:space="preserve"> </w:t>
      </w:r>
      <w:r>
        <w:rPr>
          <w:u w:val="single"/>
          <w:bCs/>
          <w:b/>
        </w:rPr>
        <w:t xml:space="preserve">Project Report</w:t>
      </w:r>
      <w:r>
        <w:t xml:space="preserve"> </w:t>
      </w:r>
      <w:r>
        <w:t xml:space="preserve">mandates continuous monitoring to ensure a Special Education Teacher effectively bridges developmental gaps for students in United Arab Emirates Abu Dhabi.</w:t>
      </w:r>
    </w:p>
    <w:p>
      <w:pPr>
        <w:numPr>
          <w:ilvl w:val="0"/>
          <w:numId w:val="1001"/>
        </w:numPr>
        <w:pStyle w:val="Compact"/>
      </w:pPr>
      <w:r>
        <w:rPr>
          <w:bCs/>
          <w:b/>
        </w:rPr>
        <w:t xml:space="preserve">Objective 3:To foster cross-departmental collaboration, ensuring that a Special Education Teacher works cohesively with general education faculty, administrators, and healthcare professionals across United Arab Emirates Abu Dhabi educational institutions.</w:t>
      </w:r>
      <w:r>
        <w:t xml:space="preserve"> </w:t>
      </w:r>
      <w:r>
        <w:t xml:space="preserve">This holistic approach is central to the success of this</w:t>
      </w:r>
      <w:r>
        <w:t xml:space="preserve"> </w:t>
      </w:r>
      <w:r>
        <w:rPr>
          <w:u w:val="single"/>
          <w:bCs/>
          <w:b/>
        </w:rPr>
        <w:t xml:space="preserve">Project Report</w:t>
      </w:r>
      <w:r>
        <w:t xml:space="preserve">.</w:t>
      </w:r>
    </w:p>
    <w:p>
      <w:pPr>
        <w:numPr>
          <w:ilvl w:val="0"/>
          <w:numId w:val="1001"/>
        </w:numPr>
        <w:pStyle w:val="Compact"/>
      </w:pPr>
      <w:r>
        <w:t xml:space="preserve">Objective 4:To implement culturally responsive pedagogical strategies that respect local traditions while promoting inclusive learning environments in United Arab Emirates Abu Dhabi.</w:t>
      </w:r>
    </w:p>
    <w:bookmarkEnd w:id="23"/>
    <w:bookmarkStart w:id="24" w:name="Xaeca6c86a55e23cec117c282a23456d2bc686e3"/>
    <w:p>
      <w:pPr>
        <w:pStyle w:val="Heading2"/>
      </w:pPr>
      <w:r>
        <w:rPr>
          <w:u w:val="single"/>
          <w:bCs/>
          <w:b/>
        </w:rPr>
        <w:t xml:space="preserve">Project Report</w:t>
      </w:r>
      <w:r>
        <w:t xml:space="preserve">: Role Specification &amp; Daily Responsibilities of a Special Education Teacher in United Arab Emirates Abu Dhabi</w:t>
      </w:r>
    </w:p>
    <w:p>
      <w:pPr>
        <w:pStyle w:val="FirstParagraph"/>
      </w:pPr>
      <w:r>
        <w:t xml:space="preserve">The duties of a Special Education Teacher extend far beyond direct classroom instruction. Within the context of this</w:t>
      </w:r>
      <w:r>
        <w:t xml:space="preserve"> </w:t>
      </w:r>
      <w:r>
        <w:rPr>
          <w:u w:val="single"/>
          <w:bCs/>
          <w:b/>
        </w:rPr>
        <w:t xml:space="preserve">Project Report</w:t>
      </w:r>
      <w:r>
        <w:t xml:space="preserve">, the Special Education Teacher operates as a multi-faceted educational professional who must navigate academic standards, behavioral support systems, and individualized student pathways across United Arab Emirates Abu Dhabi institutions.</w:t>
      </w:r>
    </w:p>
    <w:p>
      <w:pPr>
        <w:pStyle w:val="BodyText"/>
      </w:pPr>
      <w:r>
        <w:t xml:space="preserve">The Special Education Teacher is responsible for conducting comprehensive learning assessments that comply with United Arab Emirates Abu Dhabi data privacy and educational evaluation guidelines. Following assessment, the Special Education Teacher develops differentiated lesson plans that integrate Universal Design for Learning (UDL) principles, ensuring accessibility without compromising curriculum rigor in United Arab Emirates Abu Dhabi schools. Furthermore, this</w:t>
      </w:r>
      <w:r>
        <w:t xml:space="preserve"> </w:t>
      </w:r>
      <w:r>
        <w:rPr>
          <w:u w:val="single"/>
          <w:bCs/>
          <w:b/>
        </w:rPr>
        <w:t xml:space="preserve">Project Report</w:t>
      </w:r>
      <w:r>
        <w:t xml:space="preserve"> </w:t>
      </w:r>
      <w:r>
        <w:t xml:space="preserve">emphasizes that a Special Education Teacher must maintain meticulous documentation of student progress, which is regularly shared with parents and multidisciplinary teams operating within United Arab Emirates Abu Dhabi.</w:t>
      </w:r>
    </w:p>
    <w:p>
      <w:pPr>
        <w:pStyle w:val="BodyText"/>
      </w:pPr>
      <w:r>
        <w:t xml:space="preserve">Additionally, the Special Education Teacher facilitates professional development workshops for general educators in United Arab Emirates Abu Dhabi, promoting an inclusive school culture. The</w:t>
      </w:r>
      <w:r>
        <w:t xml:space="preserve"> </w:t>
      </w:r>
      <w:r>
        <w:rPr>
          <w:u w:val="single"/>
          <w:bCs/>
          <w:b/>
        </w:rPr>
        <w:t xml:space="preserve">Project Report</w:t>
      </w:r>
      <w:r>
        <w:t xml:space="preserve"> </w:t>
      </w:r>
      <w:r>
        <w:t xml:space="preserve">identifies community partnership building as a core responsibility, requiring the Special Education Teacher to coordinate with local healthcare providers and advocacy organizations across United Arab Emirates Abu Dhabi to ensure wraparound support services for students.</w:t>
      </w:r>
    </w:p>
    <w:bookmarkEnd w:id="24"/>
    <w:bookmarkStart w:id="25" w:name="Xb2134e38e216db0376eee98110bedc886a9a654"/>
    <w:p>
      <w:pPr>
        <w:pStyle w:val="Heading2"/>
      </w:pPr>
      <w:r>
        <w:rPr>
          <w:u w:val="single"/>
          <w:bCs/>
          <w:b/>
        </w:rPr>
        <w:t xml:space="preserve">Project Report</w:t>
      </w:r>
      <w:r>
        <w:t xml:space="preserve">: Implementation Strategy &amp; Phased Rollout Plan for a Special Education Teacher in United Arab Emirates Abu Dhabi</w:t>
      </w:r>
    </w:p>
    <w:p>
      <w:pPr>
        <w:pStyle w:val="FirstParagraph"/>
      </w:pPr>
      <w:r>
        <w:t xml:space="preserve">To successfully integrate this framework, the</w:t>
      </w:r>
    </w:p>
    <w:p>
      <w:pPr>
        <w:pStyle w:val="BodyText"/>
      </w:pPr>
      <w:r>
        <w:rPr>
          <w:u w:val="single"/>
        </w:rPr>
        <w:t xml:space="preserve">Project Report</w:t>
      </w:r>
      <w:r>
        <w:br/>
      </w:r>
      <w:r>
        <w:br/>
      </w:r>
    </w:p>
    <w:p>
      <w:pPr>
        <w:pStyle w:val="BodyText"/>
      </w:pPr>
      <w:r>
        <w:t xml:space="preserve">Phase 1:</w:t>
      </w:r>
    </w:p>
    <w:p>
      <w:pPr>
        <w:pStyle w:val="BodyText"/>
      </w:pPr>
      <w:r>
        <w:t xml:space="preserve">Sourcing &amp; Recruitment (Months 1-3): The Special Education Teacher will be recruited through accredited channels recognized by United Arab Emirates Abu Dhabi educational authorities. Credential verification, background checks, and pedagogical interviews will ensure alignment with this</w:t>
      </w:r>
      <w:r>
        <w:t xml:space="preserve"> </w:t>
      </w:r>
      <w:r>
        <w:rPr>
          <w:u w:val="single"/>
          <w:bCs/>
          <w:b/>
        </w:rPr>
        <w:t xml:space="preserve">Project Report</w:t>
      </w:r>
      <w:r>
        <w:t xml:space="preserve">.</w:t>
      </w:r>
      <w:r>
        <w:br/>
      </w:r>
      <w:r>
        <w:br/>
      </w:r>
    </w:p>
    <w:p>
      <w:pPr>
        <w:pStyle w:val="BodyText"/>
      </w:pPr>
      <w:r>
        <w:t xml:space="preserve">Phase 2:</w:t>
      </w:r>
    </w:p>
    <w:p>
      <w:pPr>
        <w:pStyle w:val="BodyText"/>
      </w:pPr>
      <w:r>
        <w:t xml:space="preserve">Onboarding &amp; Localization Training (Months 4-6): A Special Education Teacher must undergo intensive training on United Arab Emirates Abu Dhabi curriculum standards, cultural competency protocols, and local compliance regulations. This</w:t>
      </w:r>
    </w:p>
    <w:p>
      <w:pPr>
        <w:pStyle w:val="BodyText"/>
      </w:pPr>
      <w:r>
        <w:rPr>
          <w:u w:val="single"/>
        </w:rPr>
        <w:t xml:space="preserve">Project Report</w:t>
      </w:r>
      <w:r>
        <w:br/>
      </w:r>
      <w:r>
        <w:br/>
      </w:r>
    </w:p>
    <w:p>
      <w:pPr>
        <w:pStyle w:val="BodyText"/>
      </w:pPr>
      <w:r>
        <w:t xml:space="preserve">Phase 3:</w:t>
      </w:r>
    </w:p>
    <w:p>
      <w:pPr>
        <w:pStyle w:val="BodyText"/>
      </w:pPr>
      <w:r>
        <w:t xml:space="preserve">Pilot Program Deployment (Months 7-12): A Special Education Teacher will be assigned to designated pilot institutions across United Arab Emirates Abu Dhabi. Real-time data collection and feedback loops will refine processes outlined in this</w:t>
      </w:r>
    </w:p>
    <w:p>
      <w:pPr>
        <w:pStyle w:val="BodyText"/>
      </w:pPr>
      <w:r>
        <w:rPr>
          <w:u w:val="single"/>
        </w:rPr>
        <w:t xml:space="preserve">Project Report</w:t>
      </w:r>
      <w:r>
        <w:t xml:space="preserve">.</w:t>
      </w:r>
      <w:r>
        <w:br/>
      </w:r>
      <w:r>
        <w:br/>
      </w:r>
    </w:p>
    <w:p>
      <w:pPr>
        <w:pStyle w:val="BodyText"/>
      </w:pPr>
      <w:r>
        <w:t xml:space="preserve">Phase 4:</w:t>
      </w:r>
    </w:p>
    <w:p>
      <w:pPr>
        <w:pStyle w:val="BodyText"/>
      </w:pPr>
      <w:r>
        <w:t xml:space="preserve">Full-Scale Expansion &amp; Sustainability (Year 2+): Upon successful evaluation of the pilot, the Special Education Teacher framework will be scaled across United Arab Emirates Abu Dhabi. Continuous quality assurance mechanisms will be embedded to maintain excellence as defined by this</w:t>
      </w:r>
    </w:p>
    <w:p>
      <w:pPr>
        <w:pStyle w:val="BodyText"/>
      </w:pPr>
      <w:r>
        <w:rPr>
          <w:u w:val="single"/>
        </w:rPr>
        <w:t xml:space="preserve">Project Report</w:t>
      </w:r>
      <w:r>
        <w:t xml:space="preserve">.</w:t>
      </w:r>
    </w:p>
    <w:bookmarkEnd w:id="25"/>
    <w:bookmarkStart w:id="26" w:name="X31fb724180d4f29bbbc0914c40c9f7099a35adf"/>
    <w:p>
      <w:pPr>
        <w:pStyle w:val="Heading2"/>
      </w:pPr>
      <w:r>
        <w:rPr>
          <w:u w:val="single"/>
          <w:bCs/>
          <w:b/>
        </w:rPr>
        <w:t xml:space="preserve">Project Report</w:t>
      </w:r>
      <w:r>
        <w:t xml:space="preserve">: Professional Development &amp; Support Structures for a Special Education Teacher in United Arab Emirates Abu Dhabi</w:t>
      </w:r>
    </w:p>
    <w:p>
      <w:pPr>
        <w:pStyle w:val="FirstParagraph"/>
      </w:pPr>
      <w:r>
        <w:t xml:space="preserve">Ongoing growth is essential for maintaining high standards. This</w:t>
      </w:r>
    </w:p>
    <w:p>
      <w:pPr>
        <w:pStyle w:val="BodyText"/>
      </w:pPr>
      <w:r>
        <w:rPr>
          <w:u w:val="single"/>
        </w:rPr>
        <w:t xml:space="preserve">Project Report</w:t>
      </w:r>
      <w:r>
        <w:br/>
      </w:r>
      <w:r>
        <w:br/>
      </w:r>
      <w:r>
        <w:t xml:space="preserve">The support network detailed in this</w:t>
      </w:r>
    </w:p>
    <w:p>
      <w:pPr>
        <w:pStyle w:val="BodyText"/>
      </w:pPr>
      <w:r>
        <w:rPr>
          <w:u w:val="single"/>
        </w:rPr>
        <w:t xml:space="preserve">Project Report</w:t>
      </w:r>
    </w:p>
    <w:bookmarkEnd w:id="26"/>
    <w:bookmarkStart w:id="27" w:name="X0c41991ae0d1803ca87e8a1f548f25fecdafe64"/>
    <w:p>
      <w:pPr>
        <w:pStyle w:val="Heading2"/>
      </w:pPr>
      <w:r>
        <w:rPr>
          <w:u w:val="single"/>
          <w:bCs/>
          <w:b/>
        </w:rPr>
        <w:t xml:space="preserve">Project Report</w:t>
      </w:r>
      <w:r>
        <w:t xml:space="preserve">: Challenges, Risk Mitigation &amp; Compliance Framework for a Special Education Teacher in United Arab Emirates Abu Dhabi</w:t>
      </w:r>
    </w:p>
    <w:p>
      <w:pPr>
        <w:pStyle w:val="FirstParagraph"/>
      </w:pPr>
      <w:r>
        <w:t xml:space="preserve">No educational initiative is without obstacles. This</w:t>
      </w:r>
    </w:p>
    <w:p>
      <w:pPr>
        <w:pStyle w:val="BodyText"/>
      </w:pPr>
      <w:r>
        <w:rPr>
          <w:u w:val="single"/>
        </w:rPr>
        <w:t xml:space="preserve">Project Report</w:t>
      </w:r>
      <w:r>
        <w:br/>
      </w:r>
      <w:r>
        <w:br/>
      </w:r>
    </w:p>
    <w:p>
      <w:pPr>
        <w:pStyle w:val="BodyText"/>
      </w:pPr>
      <w:r>
        <w:t xml:space="preserve">Risk 1:</w:t>
      </w:r>
    </w:p>
    <w:p>
      <w:pPr>
        <w:pStyle w:val="BodyText"/>
      </w:pPr>
      <w:r>
        <w:t xml:space="preserve">Talent Shortage: Limited pool of locally certified specialists in United Arab Emirates Abu Dhabi.</w:t>
      </w:r>
    </w:p>
    <w:p>
      <w:pPr>
        <w:pStyle w:val="BodyText"/>
      </w:pPr>
      <w:r>
        <w:t xml:space="preserve">Mitigation:</w:t>
      </w:r>
    </w:p>
    <w:p>
      <w:pPr>
        <w:pStyle w:val="BodyText"/>
      </w:pPr>
      <w:r>
        <w:t xml:space="preserve">The</w:t>
      </w:r>
    </w:p>
    <w:p>
      <w:pPr>
        <w:pStyle w:val="BodyText"/>
      </w:pPr>
      <w:r>
        <w:rPr>
          <w:u w:val="single"/>
        </w:rPr>
        <w:t xml:space="preserve">Project Report</w:t>
      </w:r>
      <w:r>
        <w:br/>
      </w:r>
      <w:r>
        <w:br/>
      </w:r>
    </w:p>
    <w:p>
      <w:pPr>
        <w:pStyle w:val="BodyText"/>
      </w:pPr>
      <w:r>
        <w:t xml:space="preserve">Risk 2:</w:t>
      </w:r>
    </w:p>
    <w:p>
      <w:pPr>
        <w:pStyle w:val="BodyText"/>
      </w:pPr>
      <w:r>
        <w:t xml:space="preserve">Cultural &amp; Linguistic Diversity: Students in United Arab Emirates Abu Dhabi represent numerous linguistic backgrounds.</w:t>
      </w:r>
    </w:p>
    <w:p>
      <w:pPr>
        <w:pStyle w:val="BodyText"/>
      </w:pPr>
      <w:r>
        <w:t xml:space="preserve">Mitigation:</w:t>
      </w:r>
    </w:p>
    <w:p>
      <w:pPr>
        <w:pStyle w:val="BodyText"/>
      </w:pPr>
      <w:r>
        <w:t xml:space="preserve">The Special Education Teacher will be trained in multilingual communication strategies and supported by language specialists as outlined in this</w:t>
      </w:r>
    </w:p>
    <w:p>
      <w:pPr>
        <w:pStyle w:val="BodyText"/>
      </w:pPr>
      <w:r>
        <w:rPr>
          <w:u w:val="single"/>
        </w:rPr>
        <w:t xml:space="preserve">Project Report</w:t>
      </w:r>
      <w:r>
        <w:t xml:space="preserve">.</w:t>
      </w:r>
      <w:r>
        <w:br/>
      </w:r>
      <w:r>
        <w:br/>
      </w:r>
    </w:p>
    <w:p>
      <w:pPr>
        <w:pStyle w:val="BodyText"/>
      </w:pPr>
      <w:r>
        <w:t xml:space="preserve">Risk 3:</w:t>
      </w:r>
    </w:p>
    <w:p>
      <w:pPr>
        <w:pStyle w:val="BodyText"/>
      </w:pPr>
      <w:r>
        <w:t xml:space="preserve">Regulatory Compliance Shifts: Evolving ADEK policies in United Arab Emirates Abu Dhabi.</w:t>
      </w:r>
    </w:p>
    <w:p>
      <w:pPr>
        <w:pStyle w:val="BodyText"/>
      </w:pPr>
      <w:r>
        <w:t xml:space="preserve">Mitigation:</w:t>
      </w:r>
    </w:p>
    <w:p>
      <w:pPr>
        <w:pStyle w:val="BodyText"/>
      </w:pPr>
      <w:r>
        <w:t xml:space="preserve">The Special Education Teacher must attend quarterly policy update briefings, and the project governance team will audit practices biannually to ensure strict adherence as documented in this</w:t>
      </w:r>
    </w:p>
    <w:p>
      <w:pPr>
        <w:pStyle w:val="BodyText"/>
      </w:pPr>
      <w:r>
        <w:rPr>
          <w:u w:val="single"/>
        </w:rPr>
        <w:t xml:space="preserve">Project Report</w:t>
      </w:r>
      <w:r>
        <w:t xml:space="preserve">.</w:t>
      </w:r>
    </w:p>
    <w:bookmarkEnd w:id="27"/>
    <w:bookmarkStart w:id="28" w:name="Xb03276a8226176f444613eab4b08bc76f83b654"/>
    <w:p>
      <w:pPr>
        <w:pStyle w:val="Heading2"/>
      </w:pPr>
      <w:r>
        <w:rPr>
          <w:u w:val="single"/>
          <w:bCs/>
          <w:b/>
        </w:rPr>
        <w:t xml:space="preserve">Project Report</w:t>
      </w:r>
      <w:r>
        <w:t xml:space="preserve">: Evaluation Metrics &amp; Long-Term Impact Assessment for a Special Education Teacher in United Arab Emirates Abu Dhabi</w:t>
      </w:r>
    </w:p>
    <w:p>
      <w:pPr>
        <w:pStyle w:val="FirstParagraph"/>
      </w:pPr>
      <w:r>
        <w:t xml:space="preserve">The success of this initiative will be measured through rigorous, data-driven indicators detailed in this</w:t>
      </w:r>
    </w:p>
    <w:p>
      <w:pPr>
        <w:pStyle w:val="BodyText"/>
      </w:pPr>
      <w:r>
        <w:t xml:space="preserve">Project Report.</w:t>
      </w:r>
    </w:p>
    <w:p>
      <w:pPr>
        <w:pStyle w:val="BodyText"/>
      </w:pPr>
      <w:r>
        <w:t xml:space="preserve">The academic progress of students receiving support from the Special Education Teacher in United Arab Emirates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United Arab Emirates Abu Dhabi</dc:title>
  <dc:creator/>
  <dc:language>en</dc:language>
  <cp:keywords/>
  <dcterms:created xsi:type="dcterms:W3CDTF">2026-07-29T18:25:52Z</dcterms:created>
  <dcterms:modified xsi:type="dcterms:W3CDTF">2026-07-29T18:25:52Z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