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Therapy</w:t>
      </w:r>
      <w:r>
        <w:t xml:space="preserve"> </w:t>
      </w:r>
      <w:r>
        <w:t xml:space="preserve">Integration</w:t>
      </w:r>
      <w:r>
        <w:t xml:space="preserve"> </w:t>
      </w:r>
      <w:r>
        <w:t xml:space="preserve">in</w:t>
      </w:r>
      <w:r>
        <w:t xml:space="preserve"> </w:t>
      </w:r>
      <w:r>
        <w:t xml:space="preserve">Argentina</w:t>
      </w:r>
      <w:r>
        <w:t xml:space="preserve"> </w:t>
      </w:r>
      <w:r>
        <w:t xml:space="preserve">Córdoba</w:t>
      </w:r>
    </w:p>
    <w:bookmarkStart w:id="30" w:name="Xb4b109bb8d1749b8be6dfe556b1d656bdf4acf3"/>
    <w:p>
      <w:pPr>
        <w:pStyle w:val="Heading1"/>
      </w:pPr>
      <w:r>
        <w:t xml:space="preserve">Project Report: Enhancing Communication Accessibility through Speech Therapy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Social Development, Province of Córdoba</w:t>
      </w:r>
      <w:r>
        <w:br/>
      </w:r>
      <w:r>
        <w:rPr>
          <w:bCs/>
          <w:b/>
        </w:rPr>
        <w:t xml:space="preserve">From:</w:t>
      </w:r>
      <w:r>
        <w:t xml:space="preserve"> </w:t>
      </w:r>
      <w:r>
        <w:t xml:space="preserve">Project Management Team</w:t>
      </w:r>
      <w:r>
        <w:br/>
      </w:r>
      <w:r>
        <w:rPr>
          <w:bCs/>
          <w:b/>
        </w:rPr>
        <w:t xml:space="preserve">Subject:</w:t>
      </w:r>
      <w:r>
        <w:t xml:space="preserve"> </w:t>
      </w:r>
      <w:r>
        <w:t xml:space="preserve">Strategic Implementation of Public Speech Therapist Services in Argentina Córdoba</w:t>
      </w:r>
    </w:p>
    <w:bookmarkStart w:id="20" w:name="introduction"/>
    <w:p>
      <w:pPr>
        <w:pStyle w:val="Heading2"/>
      </w:pPr>
      <w:r>
        <w:t xml:space="preserve">1. Introduction and Context</w:t>
      </w:r>
    </w:p>
    <w:p>
      <w:pPr>
        <w:pStyle w:val="FirstParagraph"/>
      </w:pPr>
      <w:r>
        <w:t xml:space="preserve">The landscape of healthcare in the province is undergoing a significant transformation, with a renewed emphasis on holistic and inclusive patient care. This Project Report outlines the strategic initiative to integrate specialized Speech Therapist services into public health facilities across Argentina Córdoba. The region has witnessed a steady increase in demand for developmental and rehabilitative therapies due to rising awareness regarding communication disorders, neurodevelopmental conditions, and age-related vocal pathologies.</w:t>
      </w:r>
    </w:p>
    <w:p>
      <w:pPr>
        <w:pStyle w:val="BodyText"/>
      </w:pPr>
      <w:r>
        <w:t xml:space="preserve">Argentina Córdoba stands out as one of the most populous provinces in Argentina, characterized by a diverse demographic profile that includes significant urban centers like Córdoba Capital and rural areas in the Punilla and Calamuchita valleys. Despite having established medical infrastructure, there remains a critical gap in early intervention services for speech and language disorders. This report argues that the systematic deployment of Speech Therapist resources is not merely an additive service but a fundamental component of equitable healthcare delivery in Argentina Córdoba.</w:t>
      </w:r>
    </w:p>
    <w:bookmarkEnd w:id="20"/>
    <w:bookmarkStart w:id="21" w:name="objectives"/>
    <w:p>
      <w:pPr>
        <w:pStyle w:val="Heading2"/>
      </w:pPr>
      <w:r>
        <w:t xml:space="preserve">2. Project Objectives</w:t>
      </w:r>
    </w:p>
    <w:p>
      <w:pPr>
        <w:pStyle w:val="FirstParagraph"/>
      </w:pPr>
      <w:r>
        <w:t xml:space="preserve">The primary goal of this initiative is to establish a robust network of speech therapy services accessible to all residents in Argentina Córdoba, regardless of socioeconomic status. The specific objectives include:</w:t>
      </w:r>
    </w:p>
    <w:p>
      <w:pPr>
        <w:numPr>
          <w:ilvl w:val="0"/>
          <w:numId w:val="1001"/>
        </w:numPr>
        <w:pStyle w:val="Compact"/>
      </w:pPr>
      <w:r>
        <w:rPr>
          <w:bCs/>
          <w:b/>
        </w:rPr>
        <w:t xml:space="preserve">Demand Assessment:</w:t>
      </w:r>
      <w:r>
        <w:t xml:space="preserve"> </w:t>
      </w:r>
      <w:r>
        <w:t xml:space="preserve">To conduct a comprehensive survey across various districts in Argentina Córdoba to quantify the prevalence of aphasia, stuttering, dyslexia, and motor speech disorders.</w:t>
      </w:r>
    </w:p>
    <w:p>
      <w:pPr>
        <w:numPr>
          <w:ilvl w:val="0"/>
          <w:numId w:val="1001"/>
        </w:numPr>
        <w:pStyle w:val="Compact"/>
      </w:pPr>
      <w:r>
        <w:rPr>
          <w:bCs/>
          <w:b/>
        </w:rPr>
        <w:t xml:space="preserve">Talent Acquisition:</w:t>
      </w:r>
      <w:r>
        <w:t xml:space="preserve"> </w:t>
      </w:r>
      <w:r>
        <w:t xml:space="preserve">To recruit and train certified Speech Therapist professionals who are culturally competent and specialized in pediatric and geriatric care.</w:t>
      </w:r>
    </w:p>
    <w:p>
      <w:pPr>
        <w:numPr>
          <w:ilvl w:val="0"/>
          <w:numId w:val="1001"/>
        </w:numPr>
        <w:pStyle w:val="Compact"/>
      </w:pPr>
      <w:r>
        <w:rPr>
          <w:bCs/>
          <w:b/>
        </w:rPr>
        <w:t xml:space="preserve">Infrastructure Development:</w:t>
      </w:r>
      <w:r>
        <w:t xml:space="preserve"> </w:t>
      </w:r>
      <w:r>
        <w:t xml:space="preserve">To equip public health clinics with necessary auditory isolation rooms, diagnostic software, and assistive communication devices.</w:t>
      </w:r>
    </w:p>
    <w:p>
      <w:pPr>
        <w:numPr>
          <w:ilvl w:val="0"/>
          <w:numId w:val="1001"/>
        </w:numPr>
        <w:pStyle w:val="Compact"/>
      </w:pPr>
      <w:r>
        <w:rPr>
          <w:bCs/>
          <w:b/>
        </w:rPr>
        <w:t xml:space="preserve">Educational Outreach:</w:t>
      </w:r>
      <w:r>
        <w:t xml:space="preserve"> </w:t>
      </w:r>
      <w:r>
        <w:t xml:space="preserve">To launch awareness campaigns in schools within Argentina Córdoba to identify speech delays early in childhood education.</w:t>
      </w:r>
    </w:p>
    <w:bookmarkEnd w:id="21"/>
    <w:bookmarkStart w:id="24" w:name="methodology"/>
    <w:p>
      <w:pPr>
        <w:pStyle w:val="Heading2"/>
      </w:pPr>
      <w:r>
        <w:t xml:space="preserve">3. Methodological Approach</w:t>
      </w:r>
    </w:p>
    <w:p>
      <w:pPr>
        <w:pStyle w:val="FirstParagraph"/>
      </w:pPr>
      <w:r>
        <w:t xml:space="preserve">The implementation strategy follows a phased approach tailored to the unique geographic and social fabric of Argentina Córdoba.</w:t>
      </w:r>
    </w:p>
    <w:bookmarkStart w:id="22" w:name="phase-1-diagnostic-analysis"/>
    <w:p>
      <w:pPr>
        <w:pStyle w:val="Heading3"/>
      </w:pPr>
      <w:r>
        <w:t xml:space="preserve">Phase 1: Diagnostic Analysis</w:t>
      </w:r>
    </w:p>
    <w:p>
      <w:pPr>
        <w:pStyle w:val="FirstParagraph"/>
      </w:pPr>
      <w:r>
        <w:t xml:space="preserve">We have partnered with local universities, specifically the National University of Córdoba (UNC), to gather data on speech pathology trends. This collaboration ensures that the definition of a Speech Therapist role aligns with current academic standards and regional health needs.</w:t>
      </w:r>
    </w:p>
    <w:bookmarkEnd w:id="22"/>
    <w:bookmarkStart w:id="23" w:name="phase-2-pilot-program-launch"/>
    <w:p>
      <w:pPr>
        <w:pStyle w:val="Heading3"/>
      </w:pPr>
      <w:r>
        <w:t xml:space="preserve">Phase 2: Pilot Program Launch</w:t>
      </w:r>
    </w:p>
    <w:p>
      <w:pPr>
        <w:pStyle w:val="FirstParagraph"/>
      </w:pPr>
      <w:r>
        <w:t xml:space="preserve">The pilot phase will commence in three distinct zones: the urban core, peri-urban settlements, and rural communities. This ensures that the definition of accessibility is tested across different contexts within Argentina Córdoba. Mobile Speech Therapist units are proposed for remote areas to overcome transportation barriers.</w:t>
      </w:r>
    </w:p>
    <w:bookmarkEnd w:id="23"/>
    <w:bookmarkEnd w:id="24"/>
    <w:bookmarkStart w:id="25" w:name="challenges"/>
    <w:p>
      <w:pPr>
        <w:pStyle w:val="Heading2"/>
      </w:pPr>
      <w:r>
        <w:t xml:space="preserve">4. Strategic Challenges in Argentina Córdoba</w:t>
      </w:r>
    </w:p>
    <w:p>
      <w:pPr>
        <w:pStyle w:val="FirstParagraph"/>
      </w:pPr>
      <w:r>
        <w:t xml:space="preserve">While the benefits are clear, several challenges specific to the region must be addressed:</w:t>
      </w:r>
    </w:p>
    <w:p>
      <w:pPr>
        <w:pStyle w:val="BodyText"/>
      </w:pPr>
      <w:r>
        <w:rPr>
          <w:bCs/>
          <w:b/>
        </w:rPr>
        <w:t xml:space="preserve">Challenge</w:t>
      </w:r>
    </w:p>
    <w:p>
      <w:pPr>
        <w:pStyle w:val="BodyText"/>
      </w:pPr>
      <w:r>
        <w:rPr>
          <w:bCs/>
          <w:b/>
        </w:rPr>
        <w:t xml:space="preserve">Description</w:t>
      </w:r>
    </w:p>
    <w:p>
      <w:pPr>
        <w:pStyle w:val="BodyText"/>
      </w:pPr>
      <w:r>
        <w:rPr>
          <w:bCs/>
          <w:b/>
        </w:rPr>
        <w:t xml:space="preserve">Mitigation Strategy</w:t>
      </w:r>
    </w:p>
    <w:p>
      <w:pPr>
        <w:pStyle w:val="BodyText"/>
      </w:pPr>
      <w:r>
        <w:t xml:space="preserve">Budgetary Constraints</w:t>
      </w:r>
    </w:p>
    <w:p>
      <w:pPr>
        <w:pStyle w:val="BodyText"/>
      </w:pPr>
      <w:r>
        <w:t xml:space="preserve">The economic climate in Argentina requires efficient allocation of resources for the Speech Therapist roles.</w:t>
      </w:r>
    </w:p>
    <w:p>
      <w:pPr>
        <w:pStyle w:val="BodyText"/>
      </w:pPr>
      <w:r>
        <w:t xml:space="preserve">Leverage public-private partnerships and seek grants from international health organizations focusing on disability rights.</w:t>
      </w:r>
    </w:p>
    <w:p>
      <w:pPr>
        <w:pStyle w:val="BodyText"/>
      </w:pPr>
      <w:r>
        <w:t xml:space="preserve">&lt;</w:t>
      </w:r>
    </w:p>
    <w:p>
      <w:pPr>
        <w:pStyle w:val="BodyText"/>
      </w:pPr>
      <w:r>
        <w:t xml:space="preserve">Rural Access</w:t>
      </w:r>
    </w:p>
    <w:p>
      <w:pPr>
        <w:pStyle w:val="BodyText"/>
      </w:pPr>
      <w:r>
        <w:t xml:space="preserve">Vast distances in Argentina Córdoba make regular visits difficult for patients requiring weekly Speech Therapist sessions.</w:t>
      </w:r>
    </w:p>
    <w:p>
      <w:pPr>
        <w:pStyle w:val="BodyText"/>
      </w:pPr>
      <w:r>
        <w:t xml:space="preserve">Institutionalize tele-speech therapy platforms, ensuring high-speed internet connectivity in rural health posts.</w:t>
      </w:r>
    </w:p>
    <w:p>
      <w:pPr>
        <w:pStyle w:val="BodyText"/>
      </w:pPr>
      <w:r>
        <w:t xml:space="preserve">&lt;</w:t>
      </w:r>
    </w:p>
    <w:p>
      <w:pPr>
        <w:pStyle w:val="BodyText"/>
      </w:pPr>
      <w:r>
        <w:t xml:space="preserve">Cultural Diversity</w:t>
      </w:r>
    </w:p>
    <w:p>
      <w:pPr>
        <w:pStyle w:val="BodyText"/>
      </w:pPr>
      <w:r>
        <w:t xml:space="preserve">A portion of the population in Argentina Córdoba speaks indigenous languages or has specific cultural dialects affecting speech assessment.</w:t>
      </w:r>
    </w:p>
    <w:p>
      <w:pPr>
        <w:pStyle w:val="BodyText"/>
      </w:pPr>
      <w:r>
        <w:t xml:space="preserve">Hire bilingual Speech Therapist specialists and develop culturally adapted diagnostic tools.</w:t>
      </w:r>
    </w:p>
    <w:bookmarkEnd w:id="25"/>
    <w:bookmarkStart w:id="26" w:name="budget"/>
    <w:p>
      <w:pPr>
        <w:pStyle w:val="Heading2"/>
      </w:pPr>
      <w:r>
        <w:t xml:space="preserve">5. Resource Allocation and Budgeting</w:t>
      </w:r>
    </w:p>
    <w:p>
      <w:pPr>
        <w:pStyle w:val="FirstParagraph"/>
      </w:pPr>
      <w:r>
        <w:t xml:space="preserve">The financial framework for this project relies on a sustainable funding model. A significant portion of the budget is allocated to human capital, as the quality of care depends heavily on the expertise of each Speech Therapist. Costs include salaries, continuous professional development workshops, and insurance coverage.</w:t>
      </w:r>
    </w:p>
    <w:p>
      <w:pPr>
        <w:pStyle w:val="BodyText"/>
      </w:pPr>
      <w:r>
        <w:t xml:space="preserve">Infrastructure costs are optimized by utilizing existing public health centers rather than constructing new facilities. This approach reduces overhead and allows resources to be directed toward diagnostic equipment such as voice analysis software and articulation test kits.</w:t>
      </w:r>
    </w:p>
    <w:bookmarkEnd w:id="26"/>
    <w:bookmarkStart w:id="27" w:name="impact"/>
    <w:p>
      <w:pPr>
        <w:pStyle w:val="Heading2"/>
      </w:pPr>
      <w:r>
        <w:t xml:space="preserve">6. Expected Impact on the Community</w:t>
      </w:r>
    </w:p>
    <w:p>
      <w:pPr>
        <w:pStyle w:val="FirstParagraph"/>
      </w:pPr>
      <w:r>
        <w:t xml:space="preserve">The successful integration of Speech Therapist services will yield profound social benefits for Argentina Córdoba. For children, early intervention prevents academic failure and social isolation associated with untreated communication disorders. For the elderly population, addressing dysphagia and aphasia post-stroke improves quality of life and reduces caregiver burden.</w:t>
      </w:r>
    </w:p>
    <w:p>
      <w:pPr>
        <w:pStyle w:val="BodyText"/>
      </w:pPr>
      <w:r>
        <w:t xml:space="preserve">Furthermore, by standardizing speech therapy care in Argentina Córdoba, we aim to reduce the long-term economic burden on the healthcare system. Preventive measures and early rehabilitation are consistently more cost-effective than treating severe, unaddressed communication disorders later in life.</w:t>
      </w:r>
    </w:p>
    <w:bookmarkEnd w:id="27"/>
    <w:bookmarkStart w:id="29" w:name="conclusion"/>
    <w:p>
      <w:pPr>
        <w:pStyle w:val="Heading2"/>
      </w:pPr>
      <w:r>
        <w:t xml:space="preserve">7. Conclusion</w:t>
      </w:r>
    </w:p>
    <w:p>
      <w:pPr>
        <w:pStyle w:val="FirstParagraph"/>
      </w:pPr>
      <w:r>
        <w:t xml:space="preserve">This Project Report underscores the urgent necessity to formalize and expand Speech Therapist services within the public health sector of Argentina Córdoba. The evidence suggests that investing in these specialized roles will result in a healthier, more communicative, and socially integrated population.</w:t>
      </w:r>
    </w:p>
    <w:p>
      <w:pPr>
        <w:pStyle w:val="BodyText"/>
      </w:pPr>
      <w:r>
        <w:t xml:space="preserve">We recommend immediate approval of the pilot program to begin operations by Q2 2024. By prioritizing the Speech Therapist profession within our healthcare strategy, Argentina Córdoba can set a precedent for inclusive health policy in Latin America. The path forward requires collaboration between government officials, medical professionals, and community leaders to ensure that every voice in Argentina Córdoba is heard and understood.</w:t>
      </w:r>
    </w:p>
    <w:bookmarkStart w:id="28" w:name="recommendations"/>
    <w:p>
      <w:pPr>
        <w:pStyle w:val="Heading3"/>
      </w:pPr>
      <w:r>
        <w:t xml:space="preserve">8. Recommendations</w:t>
      </w:r>
    </w:p>
    <w:p>
      <w:pPr>
        <w:numPr>
          <w:ilvl w:val="0"/>
          <w:numId w:val="1002"/>
        </w:numPr>
        <w:pStyle w:val="Compact"/>
      </w:pPr>
      <w:r>
        <w:rPr>
          <w:bCs/>
          <w:b/>
        </w:rPr>
        <w:t xml:space="preserve">Prioritize Recruitment:</w:t>
      </w:r>
      <w:r>
        <w:t xml:space="preserve"> </w:t>
      </w:r>
      <w:r>
        <w:t xml:space="preserve">Begin the hiring process for Speech Therapist candidates immediately to ensure readiness for the pilot phase.</w:t>
      </w:r>
    </w:p>
    <w:p>
      <w:pPr>
        <w:numPr>
          <w:ilvl w:val="0"/>
          <w:numId w:val="1002"/>
        </w:numPr>
        <w:pStyle w:val="Compact"/>
      </w:pPr>
      <w:r>
        <w:rPr>
          <w:bCs/>
          <w:b/>
        </w:rPr>
        <w:t xml:space="preserve">Digital Infrastructure:</w:t>
      </w:r>
      <w:r>
        <w:t xml:space="preserve"> </w:t>
      </w:r>
      <w:r>
        <w:t xml:space="preserve">Invest in telemedicine capabilities to bridge the gap between urban expertise and rural need in Argentina Córdoba.</w:t>
      </w:r>
    </w:p>
    <w:p>
      <w:pPr>
        <w:numPr>
          <w:ilvl w:val="0"/>
          <w:numId w:val="1002"/>
        </w:numPr>
        <w:pStyle w:val="Compact"/>
      </w:pPr>
      <w:r>
        <w:rPr>
          <w:bCs/>
          <w:b/>
        </w:rPr>
        <w:t xml:space="preserve">Mandatory Training:</w:t>
      </w:r>
      <w:r>
        <w:t xml:space="preserve"> </w:t>
      </w:r>
      <w:r>
        <w:t xml:space="preserve">Establish mandatory continuing education modules for all Speech Therapist staff, focusing on neuroplasticity and advanced articulation therapy.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Therapy Integration in Argentina Córdoba</dc:title>
  <dc:creator/>
  <dc:language>en</dc:language>
  <cp:keywords/>
  <dcterms:created xsi:type="dcterms:W3CDTF">2026-07-29T17:32:12Z</dcterms:created>
  <dcterms:modified xsi:type="dcterms:W3CDTF">2026-07-29T17:32:12Z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