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France,</w:t>
      </w:r>
      <w:r>
        <w:t xml:space="preserve"> </w:t>
      </w:r>
      <w:r>
        <w:t xml:space="preserve">Paris</w:t>
      </w:r>
    </w:p>
    <w:bookmarkStart w:id="34" w:name="Xdb59e29dedfca5ccbf748a22e64d197f44506dd"/>
    <w:p>
      <w:pPr>
        <w:pStyle w:val="Heading1"/>
      </w:pPr>
      <w:r>
        <w:t xml:space="preserve">Project Report: Implementation of Specialized Speech Therapy Services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r>
        <w:t xml:space="preserve"> </w:t>
      </w:r>
      <w:r>
        <w:t xml:space="preserve">Strategic Expansion of Speech Therapy Infrastructure in France, Paris</w:t>
      </w:r>
    </w:p>
    <w:bookmarkStart w:id="21" w:name="executive-summary"/>
    <w:p>
      <w:pPr>
        <w:pStyle w:val="Heading2"/>
      </w:pPr>
      <w:r>
        <w:t xml:space="preserve">1. Executive Summary</w:t>
      </w:r>
    </w:p>
    <w:p>
      <w:pPr>
        <w:pStyle w:val="FirstParagraph"/>
      </w:pPr>
      <w:r>
        <w:t xml:space="preserve">This project report outlines the strategic development and implementation plan for a specialized network of speech therapy clinics focused on serving the diverse population of</w:t>
      </w:r>
      <w:r>
        <w:t xml:space="preserve"> </w:t>
      </w:r>
      <w:hyperlink r:id="rId20">
        <w:r>
          <w:rPr>
            <w:rStyle w:val="Hyperlink"/>
          </w:rPr>
          <w:t xml:space="preserve">France Paris</w:t>
        </w:r>
      </w:hyperlink>
      <w:r>
        <w:t xml:space="preserve">. As urban centers grow more heterogeneous, the demand for accessible, high-quality speech-language pathology services has surged. This document details the necessity of establishing dedicated facilities in</w:t>
      </w:r>
      <w:r>
        <w:t xml:space="preserve"> </w:t>
      </w:r>
      <w:r>
        <w:rPr>
          <w:bCs/>
          <w:b/>
        </w:rPr>
        <w:t xml:space="preserve">France Paris</w:t>
      </w:r>
      <w:r>
        <w:t xml:space="preserve">, aligning with national healthcare standards while addressing local demographic shifts. The core objective is to enhance linguistic and communicative health outcomes for residents across all age groups, ensuring that every citizen in this vibrant capital has access to professional care.</w:t>
      </w:r>
    </w:p>
    <w:bookmarkEnd w:id="21"/>
    <w:bookmarkStart w:id="24" w:name="project-background-and-context"/>
    <w:p>
      <w:pPr>
        <w:pStyle w:val="Heading2"/>
      </w:pPr>
      <w:r>
        <w:t xml:space="preserve">2. Project Background and Context</w:t>
      </w:r>
    </w:p>
    <w:bookmarkStart w:id="22" w:name="the-urban-landscape-of-france-paris"/>
    <w:p>
      <w:pPr>
        <w:pStyle w:val="Heading3"/>
      </w:pPr>
      <w:r>
        <w:t xml:space="preserve">2.1 The Urban Landscape of</w:t>
      </w:r>
      <w:r>
        <w:t xml:space="preserve"> </w:t>
      </w:r>
      <w:r>
        <w:rPr>
          <w:bCs/>
          <w:b/>
        </w:rPr>
        <w:t xml:space="preserve">France Paris</w:t>
      </w:r>
    </w:p>
    <w:p>
      <w:pPr>
        <w:pStyle w:val="FirstParagraph"/>
      </w:pPr>
      <w:r>
        <w:rPr>
          <w:bCs/>
          <w:b/>
        </w:rPr>
        <w:t xml:space="preserve">France Paris</w:t>
      </w:r>
      <w:r>
        <w:t xml:space="preserve">, the capital city of France, is a global hub for culture, diplomacy, and commerce. With a population exceeding 2 million within city limits and millions more in the greater metropolitan area, the demographic complexity is significant. This diversity brings linguistic variety but also creates specific challenges regarding communication barriers for immigrants, refugees, and expatriates. Furthermore, an aging population requires geriatric speech support to combat conditions such as aphasia following strokes or dysphagia associated with neurodegenerative diseases.</w:t>
      </w:r>
    </w:p>
    <w:bookmarkEnd w:id="22"/>
    <w:bookmarkStart w:id="23" w:name="the-role-of-the-speech-therapist"/>
    <w:p>
      <w:pPr>
        <w:pStyle w:val="Heading3"/>
      </w:pPr>
      <w:r>
        <w:t xml:space="preserve">2.2 The Role of the Speech Therapist</w:t>
      </w:r>
    </w:p>
    <w:p>
      <w:pPr>
        <w:pStyle w:val="FirstParagraph"/>
      </w:pPr>
      <w:r>
        <w:t xml:space="preserve">A</w:t>
      </w:r>
      <w:r>
        <w:t xml:space="preserve"> </w:t>
      </w:r>
      <w:r>
        <w:rPr>
          <w:bCs/>
          <w:b/>
        </w:rPr>
        <w:t xml:space="preserve">Speech Therapist</w:t>
      </w:r>
      <w:r>
        <w:t xml:space="preserve">, known professionally in this region often as a "orthophoniste," plays a critical role in diagnosing, treating, and counseling individuals with speech, language, social communication, cognitive communication, voice swallowing disorders. In the context of</w:t>
      </w:r>
      <w:r>
        <w:t xml:space="preserve"> </w:t>
      </w:r>
      <w:r>
        <w:rPr>
          <w:bCs/>
          <w:b/>
        </w:rPr>
        <w:t xml:space="preserve">France Paris</w:t>
      </w:r>
      <w:r>
        <w:t xml:space="preserve">, the scope of practice must be broadened to include multilingual assessment and culturally sensitive therapy. The shortage of specialists in certain arrondissements (districts) has led to long waiting lists in public hospitals, necessitating a mixed-public-private partnership approach.</w:t>
      </w:r>
    </w:p>
    <w:bookmarkEnd w:id="23"/>
    <w:bookmarkEnd w:id="24"/>
    <w:bookmarkStart w:id="25" w:name="objectives-of-the-initiative"/>
    <w:p>
      <w:pPr>
        <w:pStyle w:val="Heading2"/>
      </w:pPr>
      <w:r>
        <w:t xml:space="preserve">3. Objectives of the Initiative</w:t>
      </w:r>
    </w:p>
    <w:p>
      <w:pPr>
        <w:numPr>
          <w:ilvl w:val="0"/>
          <w:numId w:val="1001"/>
        </w:numPr>
        <w:pStyle w:val="Compact"/>
      </w:pPr>
      <w:r>
        <w:rPr>
          <w:bCs/>
          <w:b/>
        </w:rPr>
        <w:t xml:space="preserve">Accessibility:</w:t>
      </w:r>
      <w:r>
        <w:t xml:space="preserve"> </w:t>
      </w:r>
      <w:r>
        <w:t xml:space="preserve">To reduce wait times for initial consultations from an average of 6 months to under 4 weeks across all central and suburban districts of</w:t>
      </w:r>
      <w:r>
        <w:t xml:space="preserve"> </w:t>
      </w:r>
      <w:r>
        <w:rPr>
          <w:bCs/>
          <w:b/>
        </w:rPr>
        <w:t xml:space="preserve">France Paris</w:t>
      </w:r>
      <w:r>
        <w:t xml:space="preserve">.</w:t>
      </w:r>
    </w:p>
    <w:p>
      <w:pPr>
        <w:numPr>
          <w:ilvl w:val="0"/>
          <w:numId w:val="1001"/>
        </w:numPr>
        <w:pStyle w:val="Compact"/>
      </w:pPr>
      <w:r>
        <w:rPr>
          <w:bCs/>
          <w:b/>
        </w:rPr>
        <w:t xml:space="preserve">Inclusivity:</w:t>
      </w:r>
      <w:r>
        <w:t xml:space="preserve"> </w:t>
      </w:r>
      <w:r>
        <w:t xml:space="preserve">To provide specialized care for non-French speakers, ensuring that a</w:t>
      </w:r>
      <w:r>
        <w:t xml:space="preserve"> </w:t>
      </w:r>
      <w:hyperlink r:id="rId20">
        <w:r>
          <w:rPr>
            <w:rStyle w:val="Hyperlink"/>
          </w:rPr>
          <w:t xml:space="preserve">Speech Therapist</w:t>
        </w:r>
      </w:hyperlink>
      <w:r>
        <w:t xml:space="preserve"> </w:t>
      </w:r>
      <w:r>
        <w:t xml:space="preserve">can deliver culturally competent therapy in at least five major languages spoken in the city.</w:t>
      </w:r>
    </w:p>
    <w:p>
      <w:pPr>
        <w:numPr>
          <w:ilvl w:val="0"/>
          <w:numId w:val="1001"/>
        </w:numPr>
        <w:pStyle w:val="Compact"/>
      </w:pPr>
      <w:r>
        <w:rPr>
          <w:bCs/>
          <w:b/>
        </w:rPr>
        <w:t xml:space="preserve">Integration:</w:t>
      </w:r>
      <w:r>
        <w:t xml:space="preserve"> </w:t>
      </w:r>
      <w:r>
        <w:t xml:space="preserve">To create referral pathways between schools, hospitals, and private clinics within</w:t>
      </w:r>
      <w:r>
        <w:t xml:space="preserve"> </w:t>
      </w:r>
      <w:r>
        <w:rPr>
          <w:bCs/>
          <w:b/>
        </w:rPr>
        <w:t xml:space="preserve">France Paris</w:t>
      </w:r>
      <w:r>
        <w:t xml:space="preserve">, ensuring seamless care for children with autism spectrum disorder and developmental delays.</w:t>
      </w:r>
    </w:p>
    <w:p>
      <w:pPr>
        <w:numPr>
          <w:ilvl w:val="0"/>
          <w:numId w:val="1001"/>
        </w:numPr>
        <w:pStyle w:val="Compact"/>
      </w:pPr>
      <w:r>
        <w:rPr>
          <w:bCs/>
          <w:b/>
        </w:rPr>
        <w:t xml:space="preserve">Educational Outreach:</w:t>
      </w:r>
      <w:r>
        <w:t xml:space="preserve"> </w:t>
      </w:r>
      <w:r>
        <w:t xml:space="preserve">To train local educators and healthcare providers in early identification of speech disorders.</w:t>
      </w:r>
    </w:p>
    <w:bookmarkEnd w:id="25"/>
    <w:bookmarkStart w:id="29" w:name="methodology-and-implementation-strategy"/>
    <w:p>
      <w:pPr>
        <w:pStyle w:val="Heading2"/>
      </w:pPr>
      <w:r>
        <w:t xml:space="preserve">4. Methodology and Implementation Strategy</w:t>
      </w:r>
    </w:p>
    <w:bookmarkStart w:id="26" w:name="site-selection-in-france-paris"/>
    <w:p>
      <w:pPr>
        <w:pStyle w:val="Heading3"/>
      </w:pPr>
      <w:r>
        <w:t xml:space="preserve">4.1 Site Selection in</w:t>
      </w:r>
      <w:r>
        <w:t xml:space="preserve"> </w:t>
      </w:r>
      <w:r>
        <w:rPr>
          <w:bCs/>
          <w:b/>
        </w:rPr>
        <w:t xml:space="preserve">France Paris</w:t>
      </w:r>
    </w:p>
    <w:p>
      <w:pPr>
        <w:pStyle w:val="FirstParagraph"/>
      </w:pPr>
      <w:r>
        <w:t xml:space="preserve">The project will prioritize locations with high demographic need but low current service density. Initial analysis identifies the 10th, 18th, and 19th arrondissements as priority zones due to their high population density and socio-economic diversity. Additionally, suburban hubs in Seine-Saint-Denis adjacent to</w:t>
      </w:r>
      <w:r>
        <w:t xml:space="preserve"> </w:t>
      </w:r>
      <w:r>
        <w:rPr>
          <w:bCs/>
          <w:b/>
        </w:rPr>
        <w:t xml:space="preserve">France Paris</w:t>
      </w:r>
      <w:r>
        <w:t xml:space="preserve"> </w:t>
      </w:r>
      <w:r>
        <w:t xml:space="preserve">will be considered for satellite clinics.</w:t>
      </w:r>
    </w:p>
    <w:bookmarkEnd w:id="26"/>
    <w:bookmarkStart w:id="27" w:name="X125e746648304ad52e51405a8b21f163f8b0bd8"/>
    <w:p>
      <w:pPr>
        <w:pStyle w:val="Heading3"/>
      </w:pPr>
      <w:r>
        <w:t xml:space="preserve">4.2 Recruitment of Qualified Speech Therapists</w:t>
      </w:r>
    </w:p>
    <w:p>
      <w:pPr>
        <w:pStyle w:val="FirstParagraph"/>
      </w:pPr>
      <w:r>
        <w:t xml:space="preserve">Hiring qualified professionals is paramount. All recruited</w:t>
      </w:r>
      <w:r>
        <w:t xml:space="preserve"> </w:t>
      </w:r>
      <w:hyperlink r:id="rId20">
        <w:r>
          <w:rPr>
            <w:rStyle w:val="Hyperlink"/>
          </w:rPr>
          <w:t xml:space="preserve">Speech Therapist</w:t>
        </w:r>
      </w:hyperlink>
      <w:r>
        <w:t xml:space="preserve">s must hold a recognized Master's degree validated by the French Ministry of Higher Education and Research. Priority will be given to candidates who possess bilingual or multilingual capabilities, as this is a critical requirement for effective service delivery in</w:t>
      </w:r>
      <w:r>
        <w:t xml:space="preserve"> </w:t>
      </w:r>
      <w:r>
        <w:rPr>
          <w:bCs/>
          <w:b/>
        </w:rPr>
        <w:t xml:space="preserve">France Paris</w:t>
      </w:r>
      <w:r>
        <w:t xml:space="preserve">. Continuous professional development will be funded to keep therapists updated on the latest neuroplasticity techniques and digital health tools.</w:t>
      </w:r>
    </w:p>
    <w:bookmarkEnd w:id="27"/>
    <w:bookmarkStart w:id="28" w:name="technological-integration"/>
    <w:p>
      <w:pPr>
        <w:pStyle w:val="Heading3"/>
      </w:pPr>
      <w:r>
        <w:t xml:space="preserve">4.3 Technological Integration</w:t>
      </w:r>
    </w:p>
    <w:p>
      <w:pPr>
        <w:pStyle w:val="FirstParagraph"/>
      </w:pPr>
      <w:r>
        <w:t xml:space="preserve">We will implement a unified Electronic Health Record (EHR) system compliant with GDPR regulations, specific to France. This platform will facilitate data sharing among multidisciplinary teams in</w:t>
      </w:r>
      <w:r>
        <w:t xml:space="preserve"> </w:t>
      </w:r>
      <w:r>
        <w:rPr>
          <w:bCs/>
          <w:b/>
        </w:rPr>
        <w:t xml:space="preserve">France Paris</w:t>
      </w:r>
      <w:r>
        <w:t xml:space="preserve">, including pediatricians, psychologists, and special education teachers. Teletherapy platforms will also be deployed to reach remote areas of the greater Paris region.</w:t>
      </w:r>
    </w:p>
    <w:bookmarkEnd w:id="28"/>
    <w:bookmarkEnd w:id="29"/>
    <w:bookmarkStart w:id="30" w:name="operational-framework"/>
    <w:p>
      <w:pPr>
        <w:pStyle w:val="Heading2"/>
      </w:pPr>
      <w:r>
        <w:t xml:space="preserve">5. Operational Framework</w:t>
      </w:r>
    </w:p>
    <w:p>
      <w:pPr>
        <w:pStyle w:val="FirstParagraph"/>
      </w:pPr>
      <w:r>
        <w:t xml:space="preserve">Component</w:t>
      </w:r>
    </w:p>
    <w:p>
      <w:pPr>
        <w:pStyle w:val="BodyText"/>
      </w:pPr>
      <w:r>
        <w:t xml:space="preserve">Description</w:t>
      </w:r>
    </w:p>
    <w:p>
      <w:pPr>
        <w:pStyle w:val="BodyText"/>
      </w:pPr>
      <w:r>
        <w:t xml:space="preserve">Clinic Network</w:t>
      </w:r>
    </w:p>
    <w:p>
      <w:pPr>
        <w:pStyle w:val="BodyText"/>
      </w:pPr>
      <w:r>
        <w:t xml:space="preserve">Five main hubs located in central</w:t>
      </w:r>
      <w:r>
        <w:t xml:space="preserve"> </w:t>
      </w:r>
      <w:r>
        <w:rPr>
          <w:bCs/>
          <w:b/>
        </w:rPr>
        <w:t xml:space="preserve">France Paris</w:t>
      </w:r>
      <w:r>
        <w:t xml:space="preserve">, supported by three mobile units serving suburbs.</w:t>
      </w:r>
    </w:p>
    <w:p>
      <w:pPr>
        <w:pStyle w:val="BodyText"/>
      </w:pPr>
      <w:r>
        <w:rPr>
          <w:strike/>
        </w:rPr>
        <w:t xml:space="preserve">Treatment Areas:</w:t>
      </w:r>
      <w:r>
        <w:t xml:space="preserve">Auditory processing, articulation, fluency (stuttering), voice disorders, and cognitive-linguistic rehabilitation.</w:t>
      </w:r>
    </w:p>
    <w:p>
      <w:pPr>
        <w:pStyle w:val="BodyText"/>
      </w:pPr>
      <w:r>
        <w:t xml:space="preserve">Ratio:1</w:t>
      </w:r>
      <w:r>
        <w:t xml:space="preserve"> </w:t>
      </w:r>
      <w:hyperlink r:id="rId20">
        <w:r>
          <w:rPr>
            <w:rStyle w:val="Hyperlink"/>
          </w:rPr>
          <w:t xml:space="preserve">Speech Therapist</w:t>
        </w:r>
      </w:hyperlink>
      <w:r>
        <w:t xml:space="preserve"> </w:t>
      </w:r>
      <w:r>
        <w:t xml:space="preserve">per 2 administrative staff members to ensure efficient client management.</w:t>
      </w:r>
    </w:p>
    <w:p>
      <w:pPr>
        <w:pStyle w:val="BodyText"/>
      </w:pPr>
      <w:r>
        <w:t xml:space="preserve">Leveraging the French Social Security (Sécurité Sociale) reimbursement system alongside private insurance partnerships and municipal grants.</w:t>
      </w:r>
    </w:p>
    <w:bookmarkEnd w:id="30"/>
    <w:bookmarkStart w:id="31" w:name="challenges-and-mitigation-strategies"/>
    <w:p>
      <w:pPr>
        <w:pStyle w:val="Heading2"/>
      </w:pPr>
      <w:r>
        <w:t xml:space="preserve">6. Challenges and Mitigation Strategies</w:t>
      </w:r>
    </w:p>
    <w:p>
      <w:pPr>
        <w:pStyle w:val="FirstParagraph"/>
      </w:pPr>
      <w:r>
        <w:t xml:space="preserve">Operating in</w:t>
      </w:r>
      <w:r>
        <w:t xml:space="preserve"> </w:t>
      </w:r>
      <w:r>
        <w:rPr>
          <w:bCs/>
          <w:b/>
        </w:rPr>
        <w:t xml:space="preserve">France Paris</w:t>
      </w:r>
      <w:r>
        <w:t xml:space="preserve"> </w:t>
      </w:r>
      <w:r>
        <w:t xml:space="preserve">presents unique logistical challenges. The cost of real estate in central Paris is prohibitively high for standard clinic models. To mitigate this, the project will utilize adaptive reuse of existing commercial spaces and negotiate long-term leases with the city municipality.</w:t>
      </w:r>
    </w:p>
    <w:p>
      <w:pPr>
        <w:pStyle w:val="BodyText"/>
      </w:pPr>
      <w:r>
        <w:t xml:space="preserve">Another challenge is the stigma associated with speech disorders in some cultural communities within</w:t>
      </w:r>
      <w:r>
        <w:t xml:space="preserve"> </w:t>
      </w:r>
      <w:r>
        <w:rPr>
          <w:bCs/>
          <w:b/>
        </w:rPr>
        <w:t xml:space="preserve">France Paris</w:t>
      </w:r>
      <w:r>
        <w:t xml:space="preserve">. We will address this through targeted community outreach programs, partnering with local associations and religious centers to educate the public on the benefits of early intervention. Furthermore, navigating the complex bureaucratic landscape of French healthcare administration requires dedicated legal and administrative support to ensure compliance with national standards.</w:t>
      </w:r>
    </w:p>
    <w:bookmarkEnd w:id="31"/>
    <w:bookmarkStart w:id="32" w:name="expected-outcomes-and-impact"/>
    <w:p>
      <w:pPr>
        <w:pStyle w:val="Heading2"/>
      </w:pPr>
      <w:r>
        <w:t xml:space="preserve">7. Expected Outcomes and Impact</w:t>
      </w:r>
    </w:p>
    <w:p>
      <w:pPr>
        <w:pStyle w:val="FirstParagraph"/>
      </w:pPr>
      <w:r>
        <w:t xml:space="preserve">The successful implementation of this project will result in a significant improvement in communication skills for thousands of residents. For children, improved speech therapy outcomes correlate directly with better academic performance and social integration. For adults and the elderly, access to a</w:t>
      </w:r>
      <w:r>
        <w:t xml:space="preserve"> </w:t>
      </w:r>
      <w:hyperlink r:id="rId20">
        <w:r>
          <w:rPr>
            <w:rStyle w:val="Hyperlink"/>
          </w:rPr>
          <w:t xml:space="preserve">Speech Therapist</w:t>
        </w:r>
      </w:hyperlink>
      <w:r>
        <w:t xml:space="preserve"> </w:t>
      </w:r>
      <w:r>
        <w:t xml:space="preserve">can restore independence, reduce caregiver burden, and improve quality of life.</w:t>
      </w:r>
    </w:p>
    <w:p>
      <w:pPr>
        <w:pStyle w:val="BodyText"/>
      </w:pPr>
      <w:r>
        <w:t xml:space="preserve">In</w:t>
      </w:r>
      <w:r>
        <w:t xml:space="preserve"> </w:t>
      </w:r>
      <w:r>
        <w:rPr>
          <w:bCs/>
          <w:b/>
        </w:rPr>
        <w:t xml:space="preserve">France Paris</w:t>
      </w:r>
      <w:r>
        <w:t xml:space="preserve">, where language is deeply tied to identity and professional success, removing barriers to communication fosters greater social cohesion. The project aims to set a benchmark for urban healthcare service delivery in other major European capitals.</w:t>
      </w:r>
    </w:p>
    <w:bookmarkEnd w:id="32"/>
    <w:bookmarkStart w:id="33" w:name="conclusion"/>
    <w:p>
      <w:pPr>
        <w:pStyle w:val="Heading2"/>
      </w:pPr>
      <w:r>
        <w:t xml:space="preserve">8. Conclusion</w:t>
      </w:r>
    </w:p>
    <w:p>
      <w:pPr>
        <w:pStyle w:val="FirstParagraph"/>
      </w:pPr>
      <w:r>
        <w:t xml:space="preserve">This Project Report underscores the critical need for expanded speech therapy services in</w:t>
      </w:r>
      <w:r>
        <w:t xml:space="preserve"> </w:t>
      </w:r>
      <w:r>
        <w:rPr>
          <w:bCs/>
          <w:b/>
        </w:rPr>
        <w:t xml:space="preserve">France Paris</w:t>
      </w:r>
      <w:r>
        <w:t xml:space="preserve">. By addressing current gaps in accessibility, cultural competency, and technological integration, we propose a sustainable model that prioritizes patient care. The collaboration of dedicated</w:t>
      </w:r>
      <w:r>
        <w:t xml:space="preserve"> </w:t>
      </w:r>
      <w:hyperlink r:id="rId20">
        <w:r>
          <w:rPr>
            <w:rStyle w:val="Hyperlink"/>
          </w:rPr>
          <w:t xml:space="preserve">Speech Therapist</w:t>
        </w:r>
      </w:hyperlink>
      <w:r>
        <w:t xml:space="preserve">s with advanced training will ensure that the diverse population of</w:t>
      </w:r>
      <w:r>
        <w:t xml:space="preserve"> </w:t>
      </w:r>
      <w:r>
        <w:rPr>
          <w:bCs/>
          <w:b/>
        </w:rPr>
        <w:t xml:space="preserve">France Paris</w:t>
      </w:r>
      <w:r>
        <w:t xml:space="preserve"> </w:t>
      </w:r>
      <w:r>
        <w:t xml:space="preserve">receives the linguistic support they deserve. We recommend immediate approval for Phase 1 funding to commence site acquisition and recruitment efforts.</w:t>
      </w:r>
    </w:p>
    <w:p>
      <w:pPr>
        <w:pStyle w:val="BodyText"/>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2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Speech Therapy Services in France, Paris</dc:title>
  <dc:creator/>
  <dc:language>en</dc:language>
  <cp:keywords/>
  <dcterms:created xsi:type="dcterms:W3CDTF">2026-07-29T07:58:00Z</dcterms:created>
  <dcterms:modified xsi:type="dcterms:W3CDTF">2026-07-29T07:58:00Z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