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5" w:name="X4ac6867e4184c338a70d5bc4ef7f0fde2b07f16"/>
    <w:p>
      <w:pPr>
        <w:pStyle w:val="Heading1"/>
      </w:pPr>
      <w:r>
        <w:t xml:space="preserve">SPECIALIZED PROJECT REPORT: EXPANSION OF SPEECH THERAPIST SERVICES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Ministry of Russia Saint Petersburg, Private Healthcare Stakeholders</w:t>
      </w:r>
      <w:r>
        <w:br/>
      </w:r>
      <w:r>
        <w:rPr>
          <w:bCs/>
          <w:b/>
        </w:rPr>
        <w:t xml:space="preserve">From:</w:t>
      </w:r>
      <w:r>
        <w:t xml:space="preserve"> </w:t>
      </w:r>
      <w:r>
        <w:t xml:space="preserve">Project Management Office</w:t>
      </w:r>
      <w:r>
        <w:br/>
      </w:r>
    </w:p>
    <w:p>
      <w:pPr>
        <w:pStyle w:val="BodyText"/>
      </w:pPr>
      <w:r>
        <w:t xml:space="preserve">Subject:Demand Analysis and Strategic Implementation of Speech Therapy Programs in Russia Saint Petersburg</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critical necessity and strategic roadmap for expanding high-quality speech therapy services across Russia Saint Petersburg. As one of the cultural and demographic hubs of the Russian Federation, Russia Saint Petersburg faces a growing demand for specialized medical rehabilitation services. The primary objective of this initiative is to address the deficit of qualified Speech Therapist professionals in both public healthcare institutions and private practice settings within Russia Saint Petersburg. By integrating modern diagnostic methodologies with community-based support, we aim to improve the quality of life for individuals with communication disorders, ranging from pediatric developmental delays to adult neurological impairments.</w:t>
      </w:r>
    </w:p>
    <w:bookmarkEnd w:id="20"/>
    <w:bookmarkStart w:id="23" w:name="background-and-context"/>
    <w:p>
      <w:pPr>
        <w:pStyle w:val="Heading2"/>
      </w:pPr>
      <w:r>
        <w:t xml:space="preserve">2. Background and Context</w:t>
      </w:r>
    </w:p>
    <w:bookmarkStart w:id="21" w:name="X4c37b34213ce46b2b716ede6f005b1fbf5b58ad"/>
    <w:p>
      <w:pPr>
        <w:pStyle w:val="Heading3"/>
      </w:pPr>
      <w:r>
        <w:t xml:space="preserve">2.1 The Current Landscape in Russia Saint Petersburg</w:t>
      </w:r>
    </w:p>
    <w:p>
      <w:pPr>
        <w:pStyle w:val="FirstParagraph"/>
      </w:pPr>
      <w:r>
        <w:t xml:space="preserve">Russia Saint Petersburg is home to over five million residents, making it the second-largest city in the country. Despite its advanced medical infrastructure, specific niches such as logopedics (speech therapy) and speech pathology have historically faced resource constraints. In recent years, there has been a noticeable increase in diagnoses of autism spectrum disorders (ASD), attention deficit hyperactivity disorder (ADHD), and post-stroke aphasia among the population of Russia Saint Petersburg. These trends necessitate a robust network of trained Speech Therapist experts.</w:t>
      </w:r>
    </w:p>
    <w:bookmarkEnd w:id="21"/>
    <w:bookmarkStart w:id="22" w:name="the-role-of-the-speech-therapist"/>
    <w:p>
      <w:pPr>
        <w:pStyle w:val="Heading3"/>
      </w:pPr>
      <w:r>
        <w:t xml:space="preserve">2.2 The Role of the Speech Therapist</w:t>
      </w:r>
    </w:p>
    <w:p>
      <w:pPr>
        <w:pStyle w:val="FirstParagraph"/>
      </w:pPr>
      <w:r>
        <w:t xml:space="preserve">A Speech Therapist is not merely a correctional educator; in modern medical contexts, they are vital healthcare providers who diagnose and treat communication disorders affecting speech, language, voice, fluency, and cognition. In the context of Russia Saint Petersburg’s demographic shift toward an aging population alongside rising rates of neurodevelopmental conditions in children, the role of the Speech Therapist has evolved from optional supplementary care to essential medical rehabilitation.</w:t>
      </w:r>
    </w:p>
    <w:bookmarkEnd w:id="22"/>
    <w:bookmarkEnd w:id="23"/>
    <w:bookmarkStart w:id="24" w:name="problem-statement"/>
    <w:p>
      <w:pPr>
        <w:pStyle w:val="Heading2"/>
      </w:pPr>
      <w:r>
        <w:t xml:space="preserve">3. Problem Statement</w:t>
      </w:r>
    </w:p>
    <w:p>
      <w:pPr>
        <w:pStyle w:val="FirstParagraph"/>
      </w:pPr>
      <w:r>
        <w:t xml:space="preserve">The current provision of speech therapy services in Russia Saint Petersburg is characterized by significant disparities in accessibility and quality. Key issues include:</w:t>
      </w:r>
    </w:p>
    <w:p>
      <w:pPr>
        <w:numPr>
          <w:ilvl w:val="0"/>
          <w:numId w:val="1001"/>
        </w:numPr>
        <w:pStyle w:val="Compact"/>
      </w:pPr>
      <w:r>
        <w:rPr>
          <w:bCs/>
          <w:b/>
        </w:rPr>
        <w:t xml:space="preserve">Density Shortage:</w:t>
      </w:r>
      <w:r>
        <w:t xml:space="preserve">The ratio of Speech Therapist specialists to the population in Russia Saint Petersburg falls below recommended international standards for neuro-rehabilitation.</w:t>
      </w:r>
    </w:p>
    <w:p>
      <w:pPr>
        <w:numPr>
          <w:ilvl w:val="0"/>
          <w:numId w:val="1001"/>
        </w:numPr>
        <w:pStyle w:val="Compact"/>
      </w:pPr>
      <w:r>
        <w:rPr>
          <w:bCs/>
          <w:b/>
        </w:rPr>
        <w:t xml:space="preserve">Rural-Urban Divide:</w:t>
      </w:r>
      <w:r>
        <w:t xml:space="preserve">While central districts of Russia Saint Petersburg have some private clinics, outer suburbs and adjacent regions lack adequate coverage.</w:t>
      </w:r>
    </w:p>
    <w:p>
      <w:pPr>
        <w:numPr>
          <w:ilvl w:val="0"/>
          <w:numId w:val="1001"/>
        </w:numPr>
        <w:pStyle w:val="Compact"/>
      </w:pPr>
      <w:r>
        <w:rPr>
          <w:bCs/>
          <w:b/>
        </w:rPr>
        <w:t xml:space="preserve">School Integration Gaps:</w:t>
      </w:r>
      <w:r>
        <w:t xml:space="preserve">Many educational institutions in Russia Saint Petersburg struggle to integrate Speech Therapist services into the standard curriculum due to staffing shortages.</w:t>
      </w:r>
    </w:p>
    <w:p>
      <w:pPr>
        <w:numPr>
          <w:ilvl w:val="0"/>
          <w:numId w:val="1001"/>
        </w:numPr>
        <w:pStyle w:val="Compact"/>
      </w:pPr>
      <w:r>
        <w:rPr>
          <w:bCs/>
          <w:b/>
        </w:rPr>
        <w:t xml:space="preserve">Awareness Deficit:</w:t>
      </w:r>
      <w:r>
        <w:t xml:space="preserve">Parents and adults in Russia Saint Petersburg often lack early awareness of speech development milestones, leading to delayed intervention.</w:t>
      </w:r>
    </w:p>
    <w:bookmarkEnd w:id="24"/>
    <w:bookmarkStart w:id="25" w:name="project-objectives"/>
    <w:p>
      <w:pPr>
        <w:pStyle w:val="Heading2"/>
      </w:pPr>
      <w:r>
        <w:t xml:space="preserve">4. Project Objectives</w:t>
      </w:r>
    </w:p>
    <w:p>
      <w:pPr>
        <w:pStyle w:val="FirstParagraph"/>
      </w:pPr>
      <w:r>
        <w:t xml:space="preserve">The primary goal of this project is to establish a sustainable model for Speech Therapist service delivery in Russia Saint Petersburg. The specific objectives are as follows:</w:t>
      </w:r>
    </w:p>
    <w:p>
      <w:pPr>
        <w:numPr>
          <w:ilvl w:val="0"/>
          <w:numId w:val="1002"/>
        </w:numPr>
        <w:pStyle w:val="Compact"/>
      </w:pPr>
      <w:r>
        <w:rPr>
          <w:bCs/>
          <w:b/>
        </w:rPr>
        <w:t xml:space="preserve">Increase Workforce Capacity:</w:t>
      </w:r>
      <w:r>
        <w:t xml:space="preserve">To train and certify at least 50 new Speech Therapist professionals annually specifically focused on the needs of the Russia Saint Petersburg demographic.</w:t>
      </w:r>
    </w:p>
    <w:p>
      <w:pPr>
        <w:numPr>
          <w:ilvl w:val="0"/>
          <w:numId w:val="1002"/>
        </w:numPr>
        <w:pStyle w:val="Compact"/>
      </w:pPr>
      <w:r>
        <w:t xml:space="preserve">Digital Infrastructure:To develop a centralized digital registry for patients in Russia Saint Petersburg to locate qualified Speech Therapist providers, reducing wait times.</w:t>
      </w:r>
    </w:p>
    <w:p>
      <w:pPr>
        <w:numPr>
          <w:ilvl w:val="0"/>
          <w:numId w:val="1002"/>
        </w:numPr>
        <w:pStyle w:val="Compact"/>
      </w:pPr>
      <w:r>
        <w:rPr>
          <w:bCs/>
          <w:b/>
        </w:rPr>
        <w:t xml:space="preserve">Educational Partnerships:</w:t>
      </w:r>
      <w:r>
        <w:t xml:space="preserve">To collaborate with universities and medical schools in Russia Saint Petersburg to create specialized residencies for aspiring Speech Therapist practitioners.</w:t>
      </w:r>
    </w:p>
    <w:p>
      <w:pPr>
        <w:numPr>
          <w:ilvl w:val="0"/>
          <w:numId w:val="1002"/>
        </w:numPr>
        <w:pStyle w:val="Compact"/>
      </w:pPr>
      <w:r>
        <w:t xml:space="preserve">Patient Outcomes:To achieve a 20% improvement in functional communication scores among patients receiving continuous Speech Therapist care within two years.</w:t>
      </w:r>
    </w:p>
    <w:bookmarkEnd w:id="25"/>
    <w:bookmarkStart w:id="30" w:name="strategic-implementation-plan"/>
    <w:p>
      <w:pPr>
        <w:pStyle w:val="Heading2"/>
      </w:pPr>
      <w:r>
        <w:t xml:space="preserve">5. Strategic Implementation Plan</w:t>
      </w:r>
    </w:p>
    <w:bookmarkStart w:id="26" w:name="X4d03e6db6e574f908736c430645e1d8e1e22836"/>
    <w:p>
      <w:pPr>
        <w:pStyle w:val="Heading3"/>
      </w:pPr>
      <w:r>
        <w:t xml:space="preserve">Phase 1: Needs Assessment and Data Collection (Months 1-3)</w:t>
      </w:r>
    </w:p>
    <w:p>
      <w:pPr>
        <w:pStyle w:val="FirstParagraph"/>
      </w:pPr>
      <w:r>
        <w:t xml:space="preserve">This phase involves a comprehensive audit of existing speech therapy clinics in Russia Saint Petersburg. We will survey patients, parents, and current Speech Therapist employees to identify bottlenecks. This data will be crucial for tailoring the services to the specific cultural and linguistic nuances of the Russian-speaking population in Russia Saint Petersburg.</w:t>
      </w:r>
    </w:p>
    <w:bookmarkEnd w:id="26"/>
    <w:bookmarkStart w:id="27" w:name="X535e35472fb0bb801795a2112b21b8c98ae9f28"/>
    <w:p>
      <w:pPr>
        <w:pStyle w:val="Heading3"/>
      </w:pPr>
      <w:r>
        <w:t xml:space="preserve">Phase 2: Training and Accreditation (Months 4-12)</w:t>
      </w:r>
    </w:p>
    <w:p>
      <w:pPr>
        <w:pStyle w:val="FirstParagraph"/>
      </w:pPr>
      <w:r>
        <w:t xml:space="preserve">We will partner with leading medical universities in Russia Saint Petersburg to update curricula for Speech Therapist programs. Emphasis will be placed on evidence-based practices, telehealth capabilities, and multidisciplinary collaboration. Certification workshops will be held to upskill existing practitioners, ensuring that every Speech Therapist working in our network meets high ethical and clinical standards.</w:t>
      </w:r>
    </w:p>
    <w:bookmarkEnd w:id="27"/>
    <w:bookmarkStart w:id="28" w:name="Xbcd03bc6ce10933d6422ef7e4fc3065fcfef3ec"/>
    <w:p>
      <w:pPr>
        <w:pStyle w:val="Heading3"/>
      </w:pPr>
      <w:r>
        <w:t xml:space="preserve">Phase 3: Pilot Program Launch (Months 13-18)</w:t>
      </w:r>
    </w:p>
    <w:p>
      <w:pPr>
        <w:pStyle w:val="FirstParagraph"/>
      </w:pPr>
      <w:r>
        <w:t xml:space="preserve">A pilot program will be launched in three diverse districts of Russia Saint Petersburg. This pilot will test both physical clinic integration and tele-speech therapy options. The goal is to evaluate the effectiveness of remote Speech Therapist sessions, which can significantly expand reach within the metropolitan area.</w:t>
      </w:r>
    </w:p>
    <w:bookmarkEnd w:id="28"/>
    <w:bookmarkStart w:id="29" w:name="X003e4da374e09c4c1b89287c623f208e554c0a7"/>
    <w:p>
      <w:pPr>
        <w:pStyle w:val="Heading3"/>
      </w:pPr>
      <w:r>
        <w:t xml:space="preserve">Phase 4: Full-Scale Rollout and Evaluation (Months 19-24)</w:t>
      </w:r>
    </w:p>
    <w:p>
      <w:pPr>
        <w:pStyle w:val="FirstParagraph"/>
      </w:pPr>
      <w:r>
        <w:t xml:space="preserve">Based on pilot feedback, services will be expanded across all districts of Russia Saint Petersburg. Continuous monitoring systems will be put in place to track patient progress and Speech Therapist performance metrics.</w:t>
      </w:r>
    </w:p>
    <w:bookmarkEnd w:id="29"/>
    <w:bookmarkEnd w:id="30"/>
    <w:bookmarkStart w:id="31" w:name="resource-requirements"/>
    <w:p>
      <w:pPr>
        <w:pStyle w:val="Heading2"/>
      </w:pPr>
      <w:r>
        <w:t xml:space="preserve">6. Resource Requirements</w:t>
      </w:r>
    </w:p>
    <w:p>
      <w:pPr>
        <w:pStyle w:val="FirstParagraph"/>
      </w:pPr>
      <w:r>
        <w:rPr>
          <w:bCs/>
          <w:b/>
        </w:rPr>
        <w:t xml:space="preserve">Resource Category</w:t>
      </w:r>
    </w:p>
    <w:p>
      <w:pPr>
        <w:pStyle w:val="BodyText"/>
      </w:pPr>
      <w:r>
        <w:rPr>
          <w:bCs/>
          <w:b/>
        </w:rPr>
        <w:t xml:space="preserve">Description</w:t>
      </w:r>
    </w:p>
    <w:p>
      <w:pPr>
        <w:pStyle w:val="BodyText"/>
      </w:pPr>
      <w:r>
        <w:rPr>
          <w:bCs/>
          <w:b/>
        </w:rPr>
        <w:t xml:space="preserve">Purpose in Russia Saint Petersburg Context</w:t>
      </w:r>
    </w:p>
    <w:p>
      <w:pPr>
        <w:pStyle w:val="BodyText"/>
      </w:pPr>
      <w:r>
        <w:t xml:space="preserve">&lt; strong&gt;Human Resources&lt; td style = "background - color : #fafafa;" ; 20 Speech Therapist Trainers, Project Managers.&lt; / td &gt;&lt; td style = "background - color : #fafafa;" ; To ensure local relevance and high standards in Russia Saint Petersburg.</w:t>
      </w:r>
    </w:p>
    <w:p>
      <w:pPr>
        <w:pStyle w:val="BodyText"/>
      </w:pPr>
      <w:r>
        <w:t xml:space="preserve">&lt; strong&gt;Technology&lt; td style = "background - color : #fafafa;" ; Telehealth Platforms, Diagnostic Software.&lt; / td &gt;&lt; td style = "background - color : #fafafa;" ; To connect Speech Therapist experts with patients in remote areas of Russia Saint Petersburg.</w:t>
      </w:r>
    </w:p>
    <w:p>
      <w:pPr>
        <w:pStyle w:val="BodyText"/>
      </w:pPr>
      <w:r>
        <w:rPr>
          <w:bCs/>
          <w:b/>
        </w:rPr>
        <w:t xml:space="preserve">Funding</w:t>
      </w:r>
    </w:p>
    <w:p>
      <w:pPr>
        <w:pStyle w:val="BodyText"/>
      </w:pPr>
      <w:r>
        <w:t xml:space="preserve">Grants, Private Investment, State Subsidies.</w:t>
      </w:r>
    </w:p>
    <w:p>
      <w:pPr>
        <w:pStyle w:val="BodyText"/>
      </w:pPr>
      <w:r>
        <w:t xml:space="preserve">To subsidize costs for low-income families in Russia Saint Petersburg seeking Speech Therapist care.</w:t>
      </w:r>
    </w:p>
    <w:bookmarkEnd w:id="31"/>
    <w:bookmarkStart w:id="32" w:name="risk-management"/>
    <w:p>
      <w:pPr>
        <w:pStyle w:val="Heading2"/>
      </w:pPr>
      <w:r>
        <w:t xml:space="preserve">7. Risk Management</w:t>
      </w:r>
    </w:p>
    <w:p>
      <w:pPr>
        <w:pStyle w:val="FirstParagraph"/>
      </w:pPr>
      <w:r>
        <w:t xml:space="preserve">The implementation of this project in Russia Saint Petersburg faces several potential risks that must be mitigated:</w:t>
      </w:r>
    </w:p>
    <w:p>
      <w:pPr>
        <w:pStyle w:val="BodyText"/>
      </w:pPr>
      <w:r>
        <w:rPr>
          <w:bCs/>
          <w:b/>
        </w:rPr>
        <w:t xml:space="preserve">Economic Volatility:</w:t>
      </w:r>
      <w:r>
        <w:t xml:space="preserve">Schanges in the economic landscape of Russia Saint Petersburg could affect funding availability. We will diversify funding streams to include private insurance partnerships.</w:t>
      </w:r>
    </w:p>
    <w:p>
      <w:pPr>
        <w:pStyle w:val="BodyText"/>
      </w:pPr>
      <w:r>
        <w:t xml:space="preserve">Bureaucratic Hurdles:Navigating local health regulations in Russia Saint Petersburg requires careful legal consultation. A dedicated compliance officer will be hired.</w:t>
      </w:r>
    </w:p>
    <w:p>
      <w:pPr>
        <w:pStyle w:val="BodyText"/>
      </w:pPr>
      <w:r>
        <w:rPr>
          <w:bCs/>
          <w:b/>
        </w:rPr>
        <w:t xml:space="preserve">Cultural Resistance:In some communities, there may be stigma associated with speech therapy for adults. Public awareness campaigns led by trusted Speech Therapist voices in Russia Saint Petersburg will help normalize these services.</w:t>
      </w:r>
    </w:p>
    <w:bookmarkEnd w:id="32"/>
    <w:bookmarkStart w:id="33" w:name="expected-outcomes-and-impact"/>
    <w:p>
      <w:pPr>
        <w:pStyle w:val="Heading2"/>
      </w:pPr>
      <w:r>
        <w:t xml:space="preserve">8. Expected Outcomes and Impact</w:t>
      </w:r>
    </w:p>
    <w:p>
      <w:pPr>
        <w:pStyle w:val="FirstParagraph"/>
      </w:pPr>
      <w:r>
        <w:t xml:space="preserve">The successful execution of this project will transform the landscape of healthcare in Russia Saint Petersburg. By significantly increasing the number of accessible Speech Therapist services, we anticipate a reduction in educational delays for children and improved social reintegration for adults with speech impairments.</w:t>
      </w:r>
    </w:p>
    <w:p>
      <w:pPr>
        <w:pStyle w:val="BodyText"/>
      </w:pPr>
      <w:r>
        <w:t xml:space="preserve">Furthermore, establishing a standardized framework for Speech Therapist practice in Russia Saint Petersburg will serve as a model for other regions. The economic impact will be positive, as early intervention reduces the long-term cost of special education and chronic healthcare management.</w:t>
      </w:r>
    </w:p>
    <w:bookmarkEnd w:id="33"/>
    <w:bookmarkStart w:id="34" w:name="conclusion"/>
    <w:p>
      <w:pPr>
        <w:pStyle w:val="Heading2"/>
      </w:pPr>
      <w:r>
        <w:t xml:space="preserve">9. Conclusion</w:t>
      </w:r>
    </w:p>
    <w:p>
      <w:pPr>
        <w:pStyle w:val="FirstParagraph"/>
      </w:pPr>
      <w:r>
        <w:t xml:space="preserve">In conclusion, this project report highlights that investing in Speech Therapist infrastructure is not merely a medical necessity but a social imperative for Russia Saint Petersburg. The city’s status as a major center of culture and education demands a healthcare system that supports the holistic development of its residents. By addressing the current gaps in speech therapy provision, we can ensure that every individual in Russia Saint Petersburg has the opportunity to communicate effectively and participate fully in society. We urge stakeholders to support this initiative, ensuring a future where qualified Speech Therapist care is accessible, affordable, and effective for all citizens of Russia Saint Petersburg.</w:t>
      </w:r>
    </w:p>
    <w:p>
      <w:r>
        <w:pict>
          <v:rect style="width:0;height:1.5pt" o:hralign="center" o:hrstd="t" o:hr="t"/>
        </w:pict>
      </w:r>
    </w:p>
    <w:p>
      <w:pPr>
        <w:pStyle w:val="FirstParagraph"/>
      </w:pPr>
      <w:r>
        <w:rPr>
          <w:iCs/>
          <w:i/>
        </w:rPr>
        <w:t xml:space="preserve">This report was prepared in accordance with international standards for healthcare project documentation, tailored specifically to the local context of Russia Saint Petersburg.</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Speech Therapy Services in Russia Saint Petersburg</dc:title>
  <dc:creator/>
  <dc:language>en</dc:language>
  <cp:keywords/>
  <dcterms:created xsi:type="dcterms:W3CDTF">2026-07-29T22:12:13Z</dcterms:created>
  <dcterms:modified xsi:type="dcterms:W3CDTF">2026-07-29T22:12:13Z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