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Speech</w:t>
      </w:r>
      <w:r>
        <w:t xml:space="preserve"> </w:t>
      </w:r>
      <w:r>
        <w:t xml:space="preserve">Therapist</w:t>
      </w:r>
      <w:r>
        <w:t xml:space="preserve"> </w:t>
      </w:r>
      <w:r>
        <w:t xml:space="preserve">Project</w:t>
      </w:r>
      <w:r>
        <w:t xml:space="preserve"> </w:t>
      </w:r>
      <w:r>
        <w:t xml:space="preserve">Report</w:t>
      </w:r>
      <w:r>
        <w:t xml:space="preserve"> </w:t>
      </w:r>
      <w:r>
        <w:t xml:space="preserve">-</w:t>
      </w:r>
      <w:r>
        <w:t xml:space="preserve"> </w:t>
      </w:r>
      <w:r>
        <w:t xml:space="preserve">Turkey</w:t>
      </w:r>
      <w:r>
        <w:t xml:space="preserve"> </w:t>
      </w:r>
      <w:r>
        <w:t xml:space="preserve">Istanbul</w:t>
      </w:r>
    </w:p>
    <w:p>
      <w:pPr>
        <w:pStyle w:val="FirstParagraph"/>
      </w:pPr>
      <w:r>
        <w:t xml:space="preserve">```html</w:t>
      </w:r>
    </w:p>
    <w:bookmarkStart w:id="23" w:name="X109ed62a6be10c1734bc228cf89146e86e67662"/>
    <w:p>
      <w:pPr>
        <w:pStyle w:val="Heading1"/>
      </w:pPr>
      <w:r>
        <w:t xml:space="preserve">Project Report Establishment of a Specialized Speech Therapy Center in Turkey Istanbul</w:t>
      </w:r>
    </w:p>
    <w:bookmarkStart w:id="20" w:name="date"/>
    <w:p>
      <w:pPr>
        <w:pStyle w:val="Heading2"/>
      </w:pPr>
      <w:r>
        <w:rPr>
          <w:bCs/>
          <w:b/>
        </w:rPr>
        <w:t xml:space="preserve">Date:</w:t>
      </w:r>
    </w:p>
    <w:p>
      <w:pPr>
        <w:pStyle w:val="FirstParagraph"/>
      </w:pPr>
      <w:r>
        <w:t xml:space="preserve">[Insert Date]</w:t>
      </w:r>
    </w:p>
    <w:bookmarkEnd w:id="20"/>
    <w:bookmarkStart w:id="21" w:name="to"/>
    <w:p>
      <w:pPr>
        <w:pStyle w:val="Heading3"/>
      </w:pPr>
      <w:r>
        <w:rPr>
          <w:bCs/>
          <w:b/>
        </w:rPr>
        <w:t xml:space="preserve">To:</w:t>
      </w:r>
    </w:p>
    <w:p>
      <w:pPr>
        <w:pStyle w:val="FirstParagraph"/>
      </w:pPr>
      <w:r>
        <w:t xml:space="preserve">Board of Directors, Project Stakeholders</w:t>
      </w:r>
    </w:p>
    <w:bookmarkEnd w:id="21"/>
    <w:bookmarkStart w:id="22" w:name="from"/>
    <w:p>
      <w:pPr>
        <w:pStyle w:val="Heading3"/>
      </w:pPr>
      <w:r>
        <w:rPr>
          <w:bCs/>
          <w:b/>
        </w:rPr>
        <w:t xml:space="preserve">From:</w:t>
      </w:r>
    </w:p>
    <w:p>
      <w:pPr>
        <w:pStyle w:val="FirstParagraph"/>
      </w:pPr>
      <w:r>
        <w:t xml:space="preserve">Project Management Team, Healthcare Initiatives Division</w:t>
      </w:r>
    </w:p>
    <w:bookmarkEnd w:id="22"/>
    <w:bookmarkEnd w:id="23"/>
    <w:bookmarkStart w:id="40" w:name="Xeb8a60e76cbd7eb08a0848a8834cb7e5266c209"/>
    <w:p>
      <w:pPr>
        <w:pStyle w:val="Heading1"/>
      </w:pPr>
      <w:r>
        <w:rPr>
          <w:bCs/>
          <w:b/>
        </w:rPr>
        <w:t xml:space="preserve">Speech Therapist Project Report: Establishing a Center of Excellence in Turkey Istanbul</w:t>
      </w:r>
    </w:p>
    <w:bookmarkStart w:id="24" w:name="X66a645e01020fc62e5c59ae124ef4050a494786"/>
    <w:p>
      <w:pPr>
        <w:pStyle w:val="Heading2"/>
      </w:pPr>
      <w:r>
        <w:rPr>
          <w:bCs/>
          <w:b/>
        </w:rPr>
        <w:t xml:space="preserve">Preface and Executive Summary for the Turkey Istanbul Initiative</w:t>
      </w:r>
    </w:p>
    <w:p>
      <w:pPr>
        <w:pStyle w:val="FirstParagraph"/>
      </w:pPr>
      <w:r>
        <w:t xml:space="preserve">This comprehensive Project Report outlines the strategic framework, operational requirements, and market analysis for the establishment of a premier Speech Therapy center located in the vibrant metropolis of</w:t>
      </w:r>
      <w:r>
        <w:t xml:space="preserve"> </w:t>
      </w:r>
      <w:r>
        <w:rPr>
          <w:bCs/>
          <w:b/>
        </w:rPr>
        <w:t xml:space="preserve">Turkey Istanbul</w:t>
      </w:r>
      <w:r>
        <w:t xml:space="preserve">. As global awareness regarding communication disorders grows, particularly among pediatric populations and individuals recovering from neurological events, the demand for specialized</w:t>
      </w:r>
      <w:r>
        <w:t xml:space="preserve"> </w:t>
      </w:r>
      <w:r>
        <w:rPr>
          <w:bCs/>
          <w:b/>
        </w:rPr>
        <w:t xml:space="preserve">Speech Therapist</w:t>
      </w:r>
      <w:r>
        <w:t xml:space="preserve"> </w:t>
      </w:r>
      <w:r>
        <w:t xml:space="preserve">services has reached an all-time high. This document serves as a critical blueprint for launching a healthcare facility dedicated to excellence in speech-language pathology within the dynamic cultural and economic landscape of Istanbul.</w:t>
      </w:r>
    </w:p>
    <w:p>
      <w:pPr>
        <w:pStyle w:val="BodyText"/>
      </w:pPr>
      <w:r>
        <w:rPr>
          <w:bCs/>
          <w:b/>
        </w:rPr>
        <w:t xml:space="preserve">Turkey Istanbul</w:t>
      </w:r>
      <w:r>
        <w:t xml:space="preserve">, with its unique position bridging Europe and Asia, presents a demographic boom that includes both local residents expanding families and an increasing number of medical tourists. The integration of advanced technological solutions with compassionate, evidence-based care forms the core philosophy of this project. By focusing on the specific needs of diverse communities in</w:t>
      </w:r>
      <w:r>
        <w:t xml:space="preserve"> </w:t>
      </w:r>
      <w:r>
        <w:rPr>
          <w:bCs/>
          <w:b/>
        </w:rPr>
        <w:t xml:space="preserve">Turkey Istanbul</w:t>
      </w:r>
      <w:r>
        <w:t xml:space="preserve">, we aim to set a new standard for speech therapy services across the region.</w:t>
      </w:r>
    </w:p>
    <w:bookmarkEnd w:id="24"/>
    <w:bookmarkStart w:id="25" w:name="project-background-and-rationale"/>
    <w:p>
      <w:pPr>
        <w:pStyle w:val="Heading2"/>
      </w:pPr>
      <w:r>
        <w:rPr>
          <w:bCs/>
          <w:b/>
        </w:rPr>
        <w:t xml:space="preserve">1.0 Project Background and Rationale</w:t>
      </w:r>
    </w:p>
    <w:p>
      <w:pPr>
        <w:pStyle w:val="FirstParagraph"/>
      </w:pPr>
      <w:r>
        <w:t xml:space="preserve">The need for dedicated speech therapy services in</w:t>
      </w:r>
      <w:r>
        <w:t xml:space="preserve"> </w:t>
      </w:r>
      <w:r>
        <w:rPr>
          <w:bCs/>
          <w:b/>
        </w:rPr>
        <w:t xml:space="preserve">Turkey Istanbul</w:t>
      </w:r>
      <w:r>
        <w:t xml:space="preserve"> </w:t>
      </w:r>
      <w:r>
        <w:t xml:space="preserve">stems from several converging factors. Firstly, the rising awareness of developmental disorders such as autism spectrum disorder (ASD), attention deficit hyperactivity disorder (ADHD), and specific language impairments has led to an increased demand for early intervention. Parents in this bustling city are increasingly seeking professional</w:t>
      </w:r>
      <w:r>
        <w:t xml:space="preserve"> </w:t>
      </w:r>
      <w:r>
        <w:rPr>
          <w:bCs/>
          <w:b/>
        </w:rPr>
        <w:t xml:space="preserve">Speech Therapist</w:t>
      </w:r>
      <w:r>
        <w:t xml:space="preserve"> </w:t>
      </w:r>
      <w:r>
        <w:t xml:space="preserve">support to ensure their children achieve optimal communication milestones.</w:t>
      </w:r>
    </w:p>
    <w:p>
      <w:pPr>
        <w:pStyle w:val="BodyText"/>
      </w:pPr>
      <w:r>
        <w:t xml:space="preserve">Secondly, the aging population in urban centers like Istanbul requires more support for age-related communication issues, including aphasia following strokes and dysphagia management. The existing healthcare infrastructure in</w:t>
      </w:r>
      <w:r>
        <w:t xml:space="preserve"> </w:t>
      </w:r>
      <w:r>
        <w:rPr>
          <w:bCs/>
          <w:b/>
        </w:rPr>
        <w:t xml:space="preserve">Turkey Istanbul</w:t>
      </w:r>
      <w:r>
        <w:t xml:space="preserve">, while robust, often lacks specialized centers that combine multidisciplinary teams with state-of-the-art diagnostic technology dedicated solely to speech and language disorders.</w:t>
      </w:r>
    </w:p>
    <w:p>
      <w:pPr>
        <w:pStyle w:val="BodyText"/>
      </w:pPr>
      <w:r>
        <w:t xml:space="preserve">This project aims to fill that gap by creating a center where certified</w:t>
      </w:r>
      <w:r>
        <w:t xml:space="preserve"> </w:t>
      </w:r>
      <w:r>
        <w:rPr>
          <w:bCs/>
          <w:b/>
        </w:rPr>
        <w:t xml:space="preserve">Speech Therapist</w:t>
      </w:r>
      <w:r>
        <w:t xml:space="preserve"> </w:t>
      </w:r>
      <w:r>
        <w:t xml:space="preserve">professionals can work in collaboration with audiologists, occupational therapists, and pediatricians. The location in</w:t>
      </w:r>
      <w:r>
        <w:t xml:space="preserve"> </w:t>
      </w:r>
      <w:r>
        <w:rPr>
          <w:bCs/>
          <w:b/>
        </w:rPr>
        <w:t xml:space="preserve">Turkey Istanbul</w:t>
      </w:r>
      <w:r>
        <w:t xml:space="preserve"> </w:t>
      </w:r>
      <w:r>
        <w:t xml:space="preserve">was chosen due to its central accessibility, high population density, and status as a hub for international healthcare tourism.</w:t>
      </w:r>
    </w:p>
    <w:bookmarkEnd w:id="25"/>
    <w:bookmarkStart w:id="29" w:name="X0b9c384c4e0064b71893e61084bff5182b8b6f7"/>
    <w:p>
      <w:pPr>
        <w:pStyle w:val="Heading2"/>
      </w:pPr>
      <w:r>
        <w:rPr>
          <w:bCs/>
          <w:b/>
        </w:rPr>
        <w:t xml:space="preserve">2.0 Market Analysis Specific to Turkey Istanbul</w:t>
      </w:r>
    </w:p>
    <w:bookmarkStart w:id="26" w:name="Xf5012a83e2af89df12d2a8f680de9b571211686"/>
    <w:p>
      <w:pPr>
        <w:pStyle w:val="Heading3"/>
      </w:pPr>
      <w:r>
        <w:rPr>
          <w:bCs/>
          <w:b/>
        </w:rPr>
        <w:t xml:space="preserve">A. Demographic Landscape in Turkey Istanbul</w:t>
      </w:r>
    </w:p>
    <w:p>
      <w:pPr>
        <w:pStyle w:val="FirstParagraph"/>
      </w:pPr>
      <w:r>
        <w:t xml:space="preserve">Istanbul is home to over 15 million people, making it one of the largest urban centers in the world. The diversity of this population means that services must be culturally sensitive and linguistically adaptable. While Turkish is the primary language, there are significant communities speaking Kurdish, Arabic, and other languages. Our</w:t>
      </w:r>
      <w:r>
        <w:t xml:space="preserve"> </w:t>
      </w:r>
      <w:r>
        <w:rPr>
          <w:bCs/>
          <w:b/>
        </w:rPr>
        <w:t xml:space="preserve">Speech Therapist</w:t>
      </w:r>
      <w:r>
        <w:t xml:space="preserve"> </w:t>
      </w:r>
      <w:r>
        <w:t xml:space="preserve">team will include bilingual practitioners to serve this diverse demographic effectively.</w:t>
      </w:r>
    </w:p>
    <w:bookmarkEnd w:id="26"/>
    <w:bookmarkStart w:id="27" w:name="b.-competitive-analysis"/>
    <w:p>
      <w:pPr>
        <w:pStyle w:val="Heading3"/>
      </w:pPr>
      <w:r>
        <w:rPr>
          <w:bCs/>
          <w:b/>
        </w:rPr>
        <w:t xml:space="preserve">B. Competitive Analysis</w:t>
      </w:r>
    </w:p>
    <w:p>
      <w:pPr>
        <w:pStyle w:val="FirstParagraph"/>
      </w:pPr>
      <w:r>
        <w:t xml:space="preserve">A review of the current healthcare providers in</w:t>
      </w:r>
      <w:r>
        <w:t xml:space="preserve"> </w:t>
      </w:r>
      <w:r>
        <w:rPr>
          <w:bCs/>
          <w:b/>
        </w:rPr>
        <w:t xml:space="preserve">Turkey Istanbul</w:t>
      </w:r>
      <w:r>
        <w:t xml:space="preserve"> </w:t>
      </w:r>
      <w:r>
        <w:t xml:space="preserve">reveals that many general hospitals offer speech therapy as an adjunct service rather than a primary focus. Specialized private clinics exist but are often concentrated in specific affluent districts, leaving large parts of the city underserved. Our project proposes a strategically located facility with satellite outreach programs to ensure equitable access to</w:t>
      </w:r>
      <w:r>
        <w:t xml:space="preserve"> </w:t>
      </w:r>
      <w:r>
        <w:rPr>
          <w:bCs/>
          <w:b/>
        </w:rPr>
        <w:t xml:space="preserve">Speech Therapist</w:t>
      </w:r>
      <w:r>
        <w:t xml:space="preserve"> </w:t>
      </w:r>
      <w:r>
        <w:t xml:space="preserve">care across various neighborhoods of Istanbul.</w:t>
      </w:r>
    </w:p>
    <w:bookmarkEnd w:id="27"/>
    <w:bookmarkStart w:id="28" w:name="c.-medical-tourism-opportunity"/>
    <w:p>
      <w:pPr>
        <w:pStyle w:val="Heading3"/>
      </w:pPr>
      <w:r>
        <w:rPr>
          <w:bCs/>
          <w:b/>
        </w:rPr>
        <w:t xml:space="preserve">C. Medical Tourism Opportunity</w:t>
      </w:r>
    </w:p>
    <w:p>
      <w:pPr>
        <w:pStyle w:val="FirstParagraph"/>
      </w:pPr>
      <w:r>
        <w:rPr>
          <w:bCs/>
          <w:b/>
        </w:rPr>
        <w:t xml:space="preserve">Turkey Istanbul</w:t>
      </w:r>
      <w:r>
        <w:t xml:space="preserve"> </w:t>
      </w:r>
      <w:r>
        <w:t xml:space="preserve">is a top destination for medical tourism due to its world-class healthcare facilities and competitive pricing. By positioning our center as a leader in</w:t>
      </w:r>
      <w:r>
        <w:t xml:space="preserve"> </w:t>
      </w:r>
      <w:r>
        <w:rPr>
          <w:bCs/>
          <w:b/>
        </w:rPr>
        <w:t xml:space="preserve">Speech Therapist</w:t>
      </w:r>
      <w:r>
        <w:t xml:space="preserve"> </w:t>
      </w:r>
      <w:r>
        <w:t xml:space="preserve">services, we can attract international clients from neighboring countries and beyond who seek high-quality rehabilitation services.</w:t>
      </w:r>
    </w:p>
    <w:bookmarkEnd w:id="28"/>
    <w:bookmarkEnd w:id="29"/>
    <w:bookmarkStart w:id="32" w:name="X7d6c1ec3a71ab5ad5c118dfe28cad87a1948aac"/>
    <w:p>
      <w:pPr>
        <w:pStyle w:val="Heading2"/>
      </w:pPr>
      <w:r>
        <w:rPr>
          <w:bCs/>
          <w:b/>
        </w:rPr>
        <w:t xml:space="preserve">3.0 Operational Plan: The Role of the Speech Therapist</w:t>
      </w:r>
    </w:p>
    <w:bookmarkStart w:id="30" w:name="a.-staffing-requirements"/>
    <w:p>
      <w:pPr>
        <w:pStyle w:val="Heading3"/>
      </w:pPr>
      <w:r>
        <w:rPr>
          <w:bCs/>
          <w:b/>
        </w:rPr>
        <w:t xml:space="preserve">A. Staffing Requirements</w:t>
      </w:r>
    </w:p>
    <w:p>
      <w:pPr>
        <w:pStyle w:val="FirstParagraph"/>
      </w:pPr>
      <w:r>
        <w:t xml:space="preserve">The cornerstone of this project is the recruitment and retention of highly qualified</w:t>
      </w:r>
      <w:r>
        <w:t xml:space="preserve"> </w:t>
      </w:r>
      <w:r>
        <w:rPr>
          <w:bCs/>
          <w:b/>
        </w:rPr>
        <w:t xml:space="preserve">Speech Therapist</w:t>
      </w:r>
      <w:r>
        <w:t xml:space="preserve"> </w:t>
      </w:r>
      <w:r>
        <w:t xml:space="preserve">professionals. We plan to employ a team consisting:</w:t>
      </w:r>
    </w:p>
    <w:p>
      <w:pPr>
        <w:numPr>
          <w:ilvl w:val="0"/>
          <w:numId w:val="1001"/>
        </w:numPr>
        <w:pStyle w:val="Compact"/>
      </w:pPr>
      <w:r>
        <w:rPr>
          <w:bCs/>
          <w:b/>
        </w:rPr>
        <w:t xml:space="preserve">Clinical Speech Therapists:</w:t>
      </w:r>
      <w:r>
        <w:br/>
      </w:r>
      <w:r>
        <w:t xml:space="preserve">Focusing on articulation, fluency, voice disorders, and cognitive-communication therapy.</w:t>
      </w:r>
      <w:r>
        <w:br/>
      </w:r>
    </w:p>
    <w:p>
      <w:pPr>
        <w:numPr>
          <w:ilvl w:val="0"/>
          <w:numId w:val="1001"/>
        </w:numPr>
        <w:pStyle w:val="Compact"/>
      </w:pPr>
      <w:r>
        <w:rPr>
          <w:bCs/>
          <w:b/>
        </w:rPr>
        <w:t xml:space="preserve">Pediatric Specialists:</w:t>
      </w:r>
      <w:r>
        <w:br/>
      </w:r>
      <w:r>
        <w:t xml:space="preserve">Dedicated to early childhood language development and intervention for ASD.</w:t>
      </w:r>
      <w:r>
        <w:br/>
      </w:r>
    </w:p>
    <w:p>
      <w:pPr>
        <w:numPr>
          <w:ilvl w:val="0"/>
          <w:numId w:val="1001"/>
        </w:numPr>
        <w:pStyle w:val="Compact"/>
      </w:pPr>
      <w:r>
        <w:rPr>
          <w:bCs/>
          <w:b/>
        </w:rPr>
        <w:t xml:space="preserve">Neurological Rehabilitation Experts:</w:t>
      </w:r>
      <w:r>
        <w:br/>
      </w:r>
      <w:r>
        <w:t xml:space="preserve">Specializing in post-stroke recovery and neurodegenerative conditions.</w:t>
      </w:r>
      <w:r>
        <w:br/>
      </w:r>
    </w:p>
    <w:p>
      <w:pPr>
        <w:numPr>
          <w:ilvl w:val="0"/>
          <w:numId w:val="1001"/>
        </w:numPr>
        <w:pStyle w:val="Compact"/>
      </w:pPr>
      <w:r>
        <w:rPr>
          <w:bCs/>
          <w:b/>
        </w:rPr>
        <w:t xml:space="preserve">Bilingual Coordinators:</w:t>
      </w:r>
      <w:r>
        <w:br/>
      </w:r>
      <w:r>
        <w:t xml:space="preserve">To facilitate communication with non-Turkish speaking patients in Istanbul.</w:t>
      </w:r>
      <w:r>
        <w:br/>
      </w:r>
    </w:p>
    <w:p>
      <w:pPr>
        <w:pStyle w:val="FirstParagraph"/>
      </w:pPr>
      <w:r>
        <w:t xml:space="preserve">All</w:t>
      </w:r>
      <w:r>
        <w:t xml:space="preserve"> </w:t>
      </w:r>
      <w:r>
        <w:rPr>
          <w:bCs/>
          <w:b/>
        </w:rPr>
        <w:t xml:space="preserve">Speech Therapist</w:t>
      </w:r>
      <w:r>
        <w:t xml:space="preserve"> </w:t>
      </w:r>
      <w:r>
        <w:t xml:space="preserve">staff will undergo continuous professional development training, adhering to international best practices and local regulations set by the Turkish Ministry of Health.</w:t>
      </w:r>
    </w:p>
    <w:bookmarkEnd w:id="30"/>
    <w:bookmarkStart w:id="31" w:name="b.-service-offerings-in-turkey-istanbul"/>
    <w:p>
      <w:pPr>
        <w:pStyle w:val="Heading3"/>
      </w:pPr>
      <w:r>
        <w:rPr>
          <w:bCs/>
          <w:b/>
        </w:rPr>
        <w:t xml:space="preserve">B. Service Offerings in Turkey Istanbul</w:t>
      </w:r>
    </w:p>
    <w:p>
      <w:pPr>
        <w:pStyle w:val="FirstParagraph"/>
      </w:pPr>
      <w:r>
        <w:t xml:space="preserve">The center will offer a comprehensive suite of services tailored to the needs of</w:t>
      </w:r>
      <w:r>
        <w:t xml:space="preserve"> </w:t>
      </w:r>
      <w:r>
        <w:rPr>
          <w:bCs/>
          <w:b/>
        </w:rPr>
        <w:t xml:space="preserve">Turkey Istanbul</w:t>
      </w:r>
      <w:r>
        <w:t xml:space="preserve">'s population, including:</w:t>
      </w:r>
    </w:p>
    <w:p>
      <w:pPr>
        <w:numPr>
          <w:ilvl w:val="0"/>
          <w:numId w:val="1002"/>
        </w:numPr>
        <w:pStyle w:val="Compact"/>
      </w:pPr>
      <w:r>
        <w:rPr>
          <w:iCs/>
          <w:i/>
        </w:rPr>
        <w:t xml:space="preserve">Evaluation and Diagnosis:</w:t>
      </w:r>
      <w:r>
        <w:br/>
      </w:r>
      <w:r>
        <w:t xml:space="preserve">Using standardized tests and digital assessment tools.</w:t>
      </w:r>
      <w:r>
        <w:br/>
      </w:r>
    </w:p>
    <w:p>
      <w:pPr>
        <w:numPr>
          <w:ilvl w:val="0"/>
          <w:numId w:val="1002"/>
        </w:numPr>
        <w:pStyle w:val="Compact"/>
      </w:pPr>
      <w:r>
        <w:rPr>
          <w:iCs/>
          <w:i/>
        </w:rPr>
        <w:t xml:space="preserve">Pediatric Speech Therapy:</w:t>
      </w:r>
      <w:r>
        <w:br/>
      </w:r>
      <w:r>
        <w:t xml:space="preserve">Covering stuttering, delayed speech, and articulation disorders.</w:t>
      </w:r>
      <w:r>
        <w:br/>
      </w:r>
    </w:p>
    <w:p>
      <w:pPr>
        <w:numPr>
          <w:ilvl w:val="0"/>
          <w:numId w:val="1002"/>
        </w:numPr>
        <w:pStyle w:val="Compact"/>
      </w:pPr>
      <w:r>
        <w:rPr>
          <w:iCs/>
          <w:i/>
        </w:rPr>
        <w:t xml:space="preserve">Voice Therapy:</w:t>
      </w:r>
      <w:r>
        <w:br/>
      </w:r>
      <w:r>
        <w:t xml:space="preserve">Serving professionals in Istanbul's dynamic business and arts sectors who rely on voice proficiency.</w:t>
      </w:r>
      <w:r>
        <w:br/>
      </w:r>
    </w:p>
    <w:p>
      <w:pPr>
        <w:numPr>
          <w:ilvl w:val="0"/>
          <w:numId w:val="1002"/>
        </w:numPr>
        <w:pStyle w:val="Compact"/>
      </w:pPr>
      <w:r>
        <w:rPr>
          <w:iCs/>
          <w:i/>
        </w:rPr>
        <w:t xml:space="preserve">Nutritional Swallowing Therapy:</w:t>
      </w:r>
      <w:r>
        <w:br/>
      </w:r>
      <w:r>
        <w:t xml:space="preserve">Critical for elderly care and post-surgical recovery.</w:t>
      </w:r>
      <w:r>
        <w:br/>
      </w:r>
    </w:p>
    <w:p>
      <w:pPr>
        <w:numPr>
          <w:ilvl w:val="0"/>
          <w:numId w:val="1002"/>
        </w:numPr>
        <w:pStyle w:val="Compact"/>
      </w:pPr>
      <w:r>
        <w:rPr>
          <w:iCs/>
          <w:i/>
        </w:rPr>
        <w:t xml:space="preserve">Augmentative and Alternative Communication (AAC):</w:t>
      </w:r>
      <w:r>
        <w:br/>
      </w:r>
      <w:r>
        <w:t xml:space="preserve">Providing high-tech solutions for individuals with severe communication impairments.</w:t>
      </w:r>
      <w:r>
        <w:br/>
      </w:r>
    </w:p>
    <w:bookmarkEnd w:id="31"/>
    <w:bookmarkEnd w:id="32"/>
    <w:bookmarkStart w:id="33" w:name="facility-requirements-in-turkey-istanbul"/>
    <w:p>
      <w:pPr>
        <w:pStyle w:val="Heading2"/>
      </w:pPr>
      <w:r>
        <w:rPr>
          <w:bCs/>
          <w:b/>
        </w:rPr>
        <w:t xml:space="preserve">4.0 Facility Requirements in Turkey Istanbul</w:t>
      </w:r>
    </w:p>
    <w:p>
      <w:pPr>
        <w:pStyle w:val="FirstParagraph"/>
      </w:pPr>
      <w:r>
        <w:t xml:space="preserve">The physical infrastructure of the center must reflect the modernity of</w:t>
      </w:r>
      <w:r>
        <w:t xml:space="preserve"> </w:t>
      </w:r>
      <w:r>
        <w:rPr>
          <w:bCs/>
          <w:b/>
        </w:rPr>
        <w:t xml:space="preserve">Turkey Istanbul</w:t>
      </w:r>
      <w:r>
        <w:t xml:space="preserve">. Key features include:</w:t>
      </w:r>
    </w:p>
    <w:p>
      <w:pPr>
        <w:numPr>
          <w:ilvl w:val="0"/>
          <w:numId w:val="1003"/>
        </w:numPr>
        <w:pStyle w:val="Compact"/>
      </w:pPr>
      <w:r>
        <w:t xml:space="preserve">Auditory-Verbal Therapy Rooms: Soundproofed environments for precise assessment.</w:t>
      </w:r>
      <w:r>
        <w:br/>
      </w:r>
    </w:p>
    <w:p>
      <w:pPr>
        <w:numPr>
          <w:ilvl w:val="0"/>
          <w:numId w:val="1003"/>
        </w:numPr>
        <w:pStyle w:val="Compact"/>
      </w:pPr>
      <w:r>
        <w:t xml:space="preserve">Sensory Integration Spaces: Designed to accommodate children with sensory processing issues, a common comorbidity in speech disorders.</w:t>
      </w:r>
      <w:r>
        <w:br/>
      </w:r>
    </w:p>
    <w:p>
      <w:pPr>
        <w:numPr>
          <w:ilvl w:val="0"/>
          <w:numId w:val="1003"/>
        </w:numPr>
        <w:pStyle w:val="Compact"/>
      </w:pPr>
      <w:r>
        <w:t xml:space="preserve">Digital Assessment Labs: Equipped with eye-tracking technology and digital video recording for progress monitoring by the</w:t>
      </w:r>
      <w:r>
        <w:t xml:space="preserve"> </w:t>
      </w:r>
      <w:r>
        <w:rPr>
          <w:bCs/>
          <w:b/>
        </w:rPr>
        <w:t xml:space="preserve">Speech Therapist</w:t>
      </w:r>
      <w:r>
        <w:t xml:space="preserve">.</w:t>
      </w:r>
      <w:r>
        <w:br/>
      </w:r>
    </w:p>
    <w:p>
      <w:pPr>
        <w:numPr>
          <w:ilvl w:val="0"/>
          <w:numId w:val="1003"/>
        </w:numPr>
        <w:pStyle w:val="Compact"/>
      </w:pPr>
      <w:r>
        <w:t xml:space="preserve">Multilingual Waiting Areas: Providing resources in multiple languages to serve Istanbul's diverse population.</w:t>
      </w:r>
      <w:r>
        <w:br/>
      </w:r>
    </w:p>
    <w:p>
      <w:pPr>
        <w:pStyle w:val="FirstParagraph"/>
      </w:pPr>
      <w:r>
        <w:t xml:space="preserve">The location within</w:t>
      </w:r>
      <w:r>
        <w:t xml:space="preserve"> </w:t>
      </w:r>
      <w:r>
        <w:rPr>
          <w:bCs/>
          <w:b/>
        </w:rPr>
        <w:t xml:space="preserve">Turkey Istanbul</w:t>
      </w:r>
      <w:r>
        <w:rPr>
          <w:iCs/>
          <w:i/>
        </w:rPr>
        <w:t xml:space="preserve">will be chosen for its proximity to major transportation hubs, ensuring accessibility for patients from all districts of the city.</w:t>
      </w:r>
    </w:p>
    <w:bookmarkEnd w:id="33"/>
    <w:bookmarkStart w:id="34" w:name="financial-projections-and-sustainability"/>
    <w:p>
      <w:pPr>
        <w:pStyle w:val="Heading2"/>
      </w:pPr>
      <w:r>
        <w:rPr>
          <w:bCs/>
          <w:b/>
        </w:rPr>
        <w:t xml:space="preserve">5.0 Financial Projections and Sustainability</w:t>
      </w:r>
    </w:p>
    <w:p>
      <w:pPr>
        <w:pStyle w:val="FirstParagraph"/>
      </w:pPr>
      <w:r>
        <w:t xml:space="preserve">The financial model relies on a hybrid revenue stream combining private insurance payments, out-of-pocket fees from international medical tourists, and partnerships with local healthcare institutions in</w:t>
      </w:r>
      <w:r>
        <w:t xml:space="preserve"> </w:t>
      </w:r>
      <w:r>
        <w:rPr>
          <w:bCs/>
          <w:b/>
        </w:rPr>
        <w:t xml:space="preserve">Turkey Istanbul</w:t>
      </w:r>
      <w:r>
        <w:t xml:space="preserve">. Initial investments will focus on equipment acquisition and recruitment of top-tier</w:t>
      </w:r>
      <w:r>
        <w:t xml:space="preserve"> </w:t>
      </w:r>
      <w:r>
        <w:rPr>
          <w:bCs/>
          <w:b/>
        </w:rPr>
        <w:t xml:space="preserve">Speech Therapist</w:t>
      </w:r>
      <w:r>
        <w:t xml:space="preserve"> </w:t>
      </w:r>
      <w:r>
        <w:t xml:space="preserve">talent. We anticipate breaking even within the first 24 months of operation due to the high unmet demand for specialized services in this region.</w:t>
      </w:r>
    </w:p>
    <w:p>
      <w:pPr>
        <w:pStyle w:val="BodyText"/>
      </w:pPr>
      <w:r>
        <w:t xml:space="preserve">Ongoing sustainability will be ensured through research initiatives, publishing data from our Istanbul-based patients to contribute to global knowledge on speech disorders, thereby enhancing our reputation and attracting further referrals.</w:t>
      </w:r>
    </w:p>
    <w:bookmarkEnd w:id="34"/>
    <w:bookmarkStart w:id="37" w:name="challenges-and-mitigation-strategies"/>
    <w:p>
      <w:pPr>
        <w:pStyle w:val="Heading2"/>
      </w:pPr>
      <w:r>
        <w:rPr>
          <w:bCs/>
          <w:b/>
        </w:rPr>
        <w:t xml:space="preserve">6.0 Challenges and Mitigation Strategies</w:t>
      </w:r>
    </w:p>
    <w:bookmarkStart w:id="35" w:name="a.-regulatory-compliance-in-turkey"/>
    <w:p>
      <w:pPr>
        <w:pStyle w:val="Heading3"/>
      </w:pPr>
      <w:r>
        <w:rPr>
          <w:bCs/>
          <w:b/>
        </w:rPr>
        <w:t xml:space="preserve">A. Regulatory Compliance in Turkey</w:t>
      </w:r>
    </w:p>
    <w:p>
      <w:pPr>
        <w:pStyle w:val="FirstParagraph"/>
      </w:pPr>
      <w:r>
        <w:t xml:space="preserve">Navigating the healthcare regulations of</w:t>
      </w:r>
    </w:p>
    <w:p>
      <w:pPr>
        <w:pStyle w:val="BodyText"/>
      </w:pPr>
      <w:r>
        <w:t xml:space="preserve">Turkey Istanbulwill require close collaboration with local health authorities to ensure all</w:t>
      </w:r>
    </w:p>
    <w:p>
      <w:pPr>
        <w:pStyle w:val="BodyText"/>
      </w:pPr>
      <w:r>
        <w:t xml:space="preserve">Speech Therapist practices meet national standards.</w:t>
      </w:r>
    </w:p>
    <w:bookmarkEnd w:id="35"/>
    <w:bookmarkStart w:id="36" w:name="X32ec5ad0c58e3cc1e6e213e7c9458a85266b5c1"/>
    <w:p>
      <w:pPr>
        <w:pStyle w:val="Heading3"/>
      </w:pPr>
      <w:r>
        <w:rPr>
          <w:bCs/>
          <w:b/>
        </w:rPr>
        <w:t xml:space="preserve">B. Cultural Sensitivity in Turkey Istanbul</w:t>
      </w:r>
    </w:p>
    <w:p>
      <w:pPr>
        <w:pStyle w:val="FirstParagraph"/>
      </w:pPr>
      <w:r>
        <w:t xml:space="preserve">Maintaining cultural competence is vital in a city as diverse as Istanbul. Our training programs for</w:t>
      </w:r>
    </w:p>
    <w:p>
      <w:pPr>
        <w:pStyle w:val="BodyText"/>
      </w:pPr>
      <w:r>
        <w:t xml:space="preserve">Speech Therapistwill include modules on cultural nuance and language diversity.</w:t>
      </w:r>
    </w:p>
    <w:bookmarkEnd w:id="36"/>
    <w:bookmarkEnd w:id="37"/>
    <w:bookmarkStart w:id="38" w:name="conclusion"/>
    <w:p>
      <w:pPr>
        <w:pStyle w:val="Heading2"/>
      </w:pPr>
      <w:r>
        <w:rPr>
          <w:bCs/>
          <w:b/>
        </w:rPr>
        <w:t xml:space="preserve">7.0 Conclusion</w:t>
      </w:r>
    </w:p>
    <w:p>
      <w:pPr>
        <w:pStyle w:val="FirstParagraph"/>
      </w:pPr>
      <w:r>
        <w:t xml:space="preserve">This Project Report underscores the critical need for a specialized Speech Therapy center in</w:t>
      </w:r>
      <w:r>
        <w:t xml:space="preserve"> </w:t>
      </w:r>
      <w:r>
        <w:rPr>
          <w:bCs/>
          <w:b/>
        </w:rPr>
        <w:t xml:space="preserve">Turkey Istanbul</w:t>
      </w:r>
      <w:r>
        <w:t xml:space="preserve">. By leveraging the city's demographic strengths, medical tourism potential, and technological advancements, we can create a model facility that elevates the standard of care provided by</w:t>
      </w:r>
    </w:p>
    <w:p>
      <w:pPr>
        <w:pStyle w:val="BodyText"/>
      </w:pPr>
      <w:r>
        <w:t xml:space="preserve">Speech Therapist professionals. This initiative will not only address immediate healthcare needs but also contribute to the long-term social and educational development of individuals in Istanbul.</w:t>
      </w:r>
    </w:p>
    <w:p>
      <w:pPr>
        <w:pStyle w:val="BodyText"/>
      </w:pPr>
      <w:r>
        <w:t xml:space="preserve">We recommend immediate approval to proceed with site selection, regulatory filings, and recruitment phases. The time is ripe for establishing this essential service in</w:t>
      </w:r>
      <w:r>
        <w:t xml:space="preserve"> </w:t>
      </w:r>
      <w:r>
        <w:rPr>
          <w:bCs/>
          <w:b/>
        </w:rPr>
        <w:t xml:space="preserve">Turkey Istanbul</w:t>
      </w:r>
      <w:r>
        <w:t xml:space="preserve">, promising significant social impact and sustainable growth.</w:t>
      </w:r>
    </w:p>
    <w:bookmarkEnd w:id="38"/>
    <w:bookmarkStart w:id="39" w:name="appendices"/>
    <w:p>
      <w:pPr>
        <w:pStyle w:val="Heading2"/>
      </w:pPr>
      <w:r>
        <w:rPr>
          <w:bCs/>
          <w:b/>
        </w:rPr>
        <w:t xml:space="preserve">8.0 Appendices</w:t>
      </w:r>
    </w:p>
    <w:p>
      <w:pPr>
        <w:numPr>
          <w:ilvl w:val="0"/>
          <w:numId w:val="1004"/>
        </w:numPr>
        <w:pStyle w:val="Compact"/>
      </w:pPr>
      <w:r>
        <w:t xml:space="preserve">Appendix A: Detailed Budget Breakdown</w:t>
      </w:r>
      <w:r>
        <w:br/>
      </w:r>
    </w:p>
    <w:p>
      <w:pPr>
        <w:numPr>
          <w:ilvl w:val="0"/>
          <w:numId w:val="1004"/>
        </w:numPr>
        <w:pStyle w:val="Compact"/>
      </w:pPr>
      <w:r>
        <w:t xml:space="preserve">Appendix B: Profiles of Key Speech Therapist Candidates</w:t>
      </w:r>
      <w:r>
        <w:br/>
      </w:r>
    </w:p>
    <w:p>
      <w:pPr>
        <w:numPr>
          <w:ilvl w:val="0"/>
          <w:numId w:val="1004"/>
        </w:numPr>
        <w:pStyle w:val="Compact"/>
      </w:pPr>
      <w:r>
        <w:t xml:space="preserve">C Appendix C: Market Survey Data from Turkey Istanbul Residents</w:t>
      </w:r>
    </w:p>
    <w:p>
      <w:pPr>
        <w:pStyle w:val="FirstParagraph"/>
      </w:pPr>
      <w:r>
        <w:t xml:space="preserve">```</w:t>
      </w:r>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Speech Therapist Project Report - Turkey Istanbul</dc:title>
  <dc:creator/>
  <dc:language>en</dc:language>
  <cp:keywords/>
  <dcterms:created xsi:type="dcterms:W3CDTF">2026-07-29T09:53:11Z</dcterms:created>
  <dcterms:modified xsi:type="dcterms:W3CDTF">2026-07-29T09:53:11Z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