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in</w:t>
      </w:r>
      <w:r>
        <w:t xml:space="preserve"> </w:t>
      </w:r>
      <w:r>
        <w:t xml:space="preserve">Argentina</w:t>
      </w:r>
      <w:r>
        <w:t xml:space="preserve"> </w:t>
      </w:r>
      <w:r>
        <w:t xml:space="preserve">Córdoba</w:t>
      </w:r>
    </w:p>
    <w:bookmarkStart w:id="30" w:name="X2b1fc308dacd272e3d2c04db6dcf91e88c67658"/>
    <w:p>
      <w:pPr>
        <w:pStyle w:val="Heading1"/>
      </w:pPr>
      <w:r>
        <w:t xml:space="preserve">Project Report: Strategic Implementation of a Statistician Role in Argentina Córdoba</w:t>
      </w:r>
    </w:p>
    <w:bookmarkStart w:id="20" w:name="date"/>
    <w:p>
      <w:pPr>
        <w:pStyle w:val="Heading3"/>
      </w:pPr>
      <w:r>
        <w:rPr>
          <w:bCs/>
          <w:b/>
        </w:rPr>
        <w:t xml:space="preserve">Date:</w:t>
      </w:r>
    </w:p>
    <w:p>
      <w:pPr>
        <w:pStyle w:val="FirstParagraph"/>
      </w:pPr>
      <w:r>
        <w:t xml:space="preserve">October 26, 2023</w:t>
      </w:r>
      <w:r>
        <w:br/>
      </w:r>
      <w:r>
        <w:rPr>
          <w:bCs/>
          <w:b/>
        </w:rPr>
        <w:t xml:space="preserve">To:</w:t>
      </w:r>
      <w:r>
        <w:t xml:space="preserve"> </w:t>
      </w:r>
      <w:r>
        <w:t xml:space="preserve">Project Stakeholders and Management Board</w:t>
      </w:r>
      <w:r>
        <w:br/>
      </w:r>
      <w:r>
        <w:rPr>
          <w:bCs/>
          <w:b/>
        </w:rPr>
        <w:t xml:space="preserve">From:</w:t>
      </w:r>
      <w:r>
        <w:t xml:space="preserve"> </w:t>
      </w:r>
      <w:r>
        <w:t xml:space="preserve">Data Strategy Unit</w:t>
      </w:r>
      <w:r>
        <w:br/>
      </w:r>
    </w:p>
    <w:p>
      <w:pPr>
        <w:pStyle w:val="BodyText"/>
      </w:pPr>
      <w:r>
        <w:rPr>
          <w:iCs/>
          <w:i/>
        </w:rPr>
        <w:t xml:space="preserve">This document outlines the critical necessity, scope, and operational framework for deploying a dedicated Statistician within the specific socio-economic context of Argentina Córdoba. It addresses how rigorous statistical analysis will drive decision-making processes in this region.</w:t>
      </w:r>
    </w:p>
    <w:bookmarkEnd w:id="20"/>
    <w:bookmarkStart w:id="21" w:name="introduction-and-background"/>
    <w:p>
      <w:pPr>
        <w:pStyle w:val="Heading2"/>
      </w:pPr>
      <w:r>
        <w:t xml:space="preserve">1. Introduction and Background</w:t>
      </w:r>
    </w:p>
    <w:p>
      <w:pPr>
        <w:pStyle w:val="FirstParagraph"/>
      </w:pPr>
      <w:r>
        <w:t xml:space="preserve">In an era defined by big data and rapid economic shifts, the role of a</w:t>
      </w:r>
      <w:r>
        <w:t xml:space="preserve"> </w:t>
      </w:r>
      <w:r>
        <w:t xml:space="preserve">Statistician</w:t>
      </w:r>
    </w:p>
    <w:p>
      <w:pPr>
        <w:pStyle w:val="BodyText"/>
      </w:pPr>
      <w:r>
        <w:t xml:space="preserve">(</w:t>
      </w:r>
    </w:p>
    <w:p>
      <w:pPr>
        <w:pStyle w:val="BodyText"/>
      </w:pPr>
      <w:r>
        <w:t xml:space="preserve">) has evolved from a back-office analytical function to a central strategic pillar for organizational success. This report specifically focuses on the deployment of such expertise within</w:t>
      </w:r>
      <w:r>
        <w:t xml:space="preserve"> </w:t>
      </w:r>
      <w:r>
        <w:rPr>
          <w:bCs/>
          <w:b/>
        </w:rPr>
        <w:t xml:space="preserve">Argentina Córdoba</w:t>
      </w:r>
      <w:r>
        <w:t xml:space="preserve">, a region that presents unique challenges and opportunities due to its distinct economic landscape, cultural nuances, and regulatory environment.</w:t>
      </w:r>
    </w:p>
    <w:p>
      <w:pPr>
        <w:pStyle w:val="BodyText"/>
      </w:pPr>
      <w:r>
        <w:t xml:space="preserve">The province of Córdoba is not merely another administrative division; it is a powerhouse of agriculture, manufacturing, and increasingly, technology. However, the volatility inherent in the Argentine economy requires data-driven insights that are robust against inflationary pressures and currency fluctuations. Therefore, integrating a specialized</w:t>
      </w:r>
      <w:r>
        <w:t xml:space="preserve"> </w:t>
      </w:r>
      <w:r>
        <w:t xml:space="preserve">Statistician</w:t>
      </w:r>
    </w:p>
    <w:p>
      <w:pPr>
        <w:pStyle w:val="BodyText"/>
      </w:pPr>
      <w:r>
        <w:t xml:space="preserve">(</w:t>
      </w:r>
    </w:p>
    <w:p>
      <w:pPr>
        <w:pStyle w:val="BodyText"/>
      </w:pPr>
      <w:r>
        <w:t xml:space="preserve">) into our operational framework in</w:t>
      </w:r>
      <w:r>
        <w:t xml:space="preserve"> </w:t>
      </w:r>
      <w:r>
        <w:rPr>
          <w:bCs/>
          <w:b/>
        </w:rPr>
        <w:t xml:space="preserve">Argentina Córdoba</w:t>
      </w:r>
      <w:r>
        <w:t xml:space="preserve"> </w:t>
      </w:r>
      <w:r>
        <w:t xml:space="preserve">is not just an administrative upgrade but a strategic imperative for sustainability and growth.</w:t>
      </w:r>
    </w:p>
    <w:bookmarkEnd w:id="21"/>
    <w:bookmarkStart w:id="22" w:name="X5c588ca84f6c17fba6fabe5009d1fc125b5c3c3"/>
    <w:p>
      <w:pPr>
        <w:pStyle w:val="Heading2"/>
      </w:pPr>
      <w:r>
        <w:t xml:space="preserve">2. Objectives of the Statistician Role in this Context</w:t>
      </w:r>
    </w:p>
    <w:p>
      <w:pPr>
        <w:pStyle w:val="FirstParagraph"/>
      </w:pPr>
      <w:r>
        <w:t xml:space="preserve">The primary objective of hiring a dedicated</w:t>
      </w:r>
      <w:r>
        <w:t xml:space="preserve"> </w:t>
      </w:r>
      <w:r>
        <w:t xml:space="preserve">Statistician</w:t>
      </w:r>
    </w:p>
    <w:p>
      <w:pPr>
        <w:pStyle w:val="BodyText"/>
      </w:pPr>
      <w:r>
        <w:t xml:space="preserve">(</w:t>
      </w:r>
    </w:p>
    <w:p>
      <w:pPr>
        <w:pStyle w:val="BodyText"/>
      </w:pPr>
      <w:r>
        <w:t xml:space="preserve">) for our operations in</w:t>
      </w:r>
      <w:r>
        <w:t xml:space="preserve"> </w:t>
      </w:r>
      <w:r>
        <w:rPr>
          <w:bCs/>
          <w:b/>
        </w:rPr>
        <w:t xml:space="preserve">Argentina Córdoba</w:t>
      </w:r>
    </w:p>
    <w:p>
      <w:pPr>
        <w:pStyle w:val="BodyText"/>
      </w:pPr>
      <w:r>
        <w:t xml:space="preserve">is to transform raw data into actionable intelligence. The specific goals include:</w:t>
      </w:r>
    </w:p>
    <w:p>
      <w:pPr>
        <w:numPr>
          <w:ilvl w:val="0"/>
          <w:numId w:val="1001"/>
        </w:numPr>
        <w:pStyle w:val="Compact"/>
      </w:pPr>
      <w:r>
        <w:rPr>
          <w:bCs/>
          <w:b/>
        </w:rPr>
        <w:t xml:space="preserve">Economic Volatility Mitigation:</w:t>
      </w:r>
      <w:r>
        <w:t xml:space="preserve"> </w:t>
      </w:r>
      <w:r>
        <w:t xml:space="preserve">Utilizing time-series analysis and forecasting models to predict market trends despite the high inflation rates typical in Argentina.</w:t>
      </w:r>
    </w:p>
    <w:p>
      <w:pPr>
        <w:numPr>
          <w:ilvl w:val="0"/>
          <w:numId w:val="1001"/>
        </w:numPr>
        <w:pStyle w:val="Compact"/>
      </w:pPr>
      <w:r>
        <w:rPr>
          <w:bCs/>
          <w:b/>
        </w:rPr>
        <w:t xml:space="preserve">Agricultural Optimization:</w:t>
      </w:r>
      <w:r>
        <w:t xml:space="preserve"> </w:t>
      </w:r>
      <w:r>
        <w:t xml:space="preserve">Applying biostatistical methods to optimize crop yields in the Pampas region surrounding Córdoba, ensuring efficient resource allocation.</w:t>
      </w:r>
    </w:p>
    <w:p>
      <w:pPr>
        <w:numPr>
          <w:ilvl w:val="0"/>
          <w:numId w:val="1001"/>
        </w:numPr>
        <w:pStyle w:val="Compact"/>
      </w:pPr>
      <w:r>
        <w:rPr>
          <w:bCs/>
          <w:b/>
        </w:rPr>
        <w:t xml:space="preserve">Social Impact Assessment:</w:t>
      </w:r>
      <w:r>
        <w:t xml:space="preserve"> </w:t>
      </w:r>
      <w:r>
        <w:t xml:space="preserve">Conducting rigorous surveys and sampling techniques to understand local community needs, particularly in underserved rural areas of Córdoba province.</w:t>
      </w:r>
    </w:p>
    <w:p>
      <w:pPr>
        <w:numPr>
          <w:ilvl w:val="0"/>
          <w:numId w:val="1001"/>
        </w:numPr>
        <w:pStyle w:val="Compact"/>
      </w:pPr>
      <w:r>
        <w:rPr>
          <w:bCs/>
          <w:b/>
        </w:rPr>
        <w:t xml:space="preserve">Risk Management:</w:t>
      </w:r>
      <w:r>
        <w:t xml:space="preserve"> </w:t>
      </w:r>
      <w:r>
        <w:t xml:space="preserve">Developing probabilistic models to assess financial and operational risks specific to the legal and economic framework of</w:t>
      </w:r>
      <w:r>
        <w:t xml:space="preserve"> </w:t>
      </w:r>
      <w:r>
        <w:t xml:space="preserve">Argentina Córdoba</w:t>
      </w:r>
    </w:p>
    <w:p>
      <w:pPr>
        <w:numPr>
          <w:ilvl w:val="0"/>
          <w:numId w:val="1000"/>
        </w:numPr>
        <w:pStyle w:val="Compact"/>
      </w:pPr>
      <w:r>
        <w:t xml:space="preserve">(</w:t>
      </w:r>
    </w:p>
    <w:p>
      <w:pPr>
        <w:numPr>
          <w:ilvl w:val="0"/>
          <w:numId w:val="1000"/>
        </w:numPr>
        <w:pStyle w:val="Compact"/>
      </w:pPr>
      <w:r>
        <w:t xml:space="preserve">.</w:t>
      </w:r>
    </w:p>
    <w:bookmarkEnd w:id="22"/>
    <w:bookmarkStart w:id="26" w:name="methodological-approach"/>
    <w:p>
      <w:pPr>
        <w:pStyle w:val="Heading2"/>
      </w:pPr>
      <w:r>
        <w:t xml:space="preserve">3. Methodological Approach</w:t>
      </w:r>
    </w:p>
    <w:p>
      <w:pPr>
        <w:pStyle w:val="FirstParagraph"/>
      </w:pPr>
      <w:r>
        <w:t xml:space="preserve">The deployment of a</w:t>
      </w:r>
      <w:r>
        <w:t xml:space="preserve"> </w:t>
      </w:r>
      <w:r>
        <w:t xml:space="preserve">Statistician</w:t>
      </w:r>
    </w:p>
    <w:p>
      <w:pPr>
        <w:pStyle w:val="BodyText"/>
      </w:pPr>
      <w:r>
        <w:t xml:space="preserve">(</w:t>
      </w:r>
    </w:p>
    <w:p>
      <w:pPr>
        <w:pStyle w:val="BodyText"/>
      </w:pPr>
      <w:r>
        <w:t xml:space="preserve">) in this region requires a tailored methodological approach. Standard global models often fail to account for the hyper-inflationary environment and informal economic activities prevalent in parts of Argentina. Therefore, our strategy involves:</w:t>
      </w:r>
    </w:p>
    <w:bookmarkStart w:id="23" w:name="data-collection-and-cleaning"/>
    <w:p>
      <w:pPr>
        <w:pStyle w:val="Heading3"/>
      </w:pPr>
      <w:r>
        <w:t xml:space="preserve">3.1 Data Collection and Cleaning</w:t>
      </w:r>
    </w:p>
    <w:p>
      <w:pPr>
        <w:pStyle w:val="FirstParagraph"/>
      </w:pPr>
      <w:r>
        <w:t xml:space="preserve">The first phase involves establishing robust data pipelines within</w:t>
      </w:r>
      <w:r>
        <w:t xml:space="preserve"> </w:t>
      </w:r>
      <w:r>
        <w:rPr>
          <w:bCs/>
          <w:b/>
        </w:rPr>
        <w:t xml:space="preserve">Argentina Córdoba</w:t>
      </w:r>
      <w:r>
        <w:t xml:space="preserve">. This includes gathering data from provincial government databases, agricultural cooperatives, and local consumer behavior surveys. The</w:t>
      </w:r>
      <w:r>
        <w:t xml:space="preserve"> </w:t>
      </w:r>
      <w:r>
        <w:t xml:space="preserve">Statistician</w:t>
      </w:r>
    </w:p>
    <w:p>
      <w:pPr>
        <w:pStyle w:val="BodyText"/>
      </w:pPr>
      <w:r>
        <w:t xml:space="preserve">(</w:t>
      </w:r>
    </w:p>
    <w:p>
      <w:pPr>
        <w:pStyle w:val="BodyText"/>
      </w:pPr>
      <w:r>
        <w:t xml:space="preserve">) will be responsible for implementing rigorous cleaning protocols to handle missing data and outliers caused by systemic economic distortions.</w:t>
      </w:r>
    </w:p>
    <w:bookmarkEnd w:id="23"/>
    <w:bookmarkStart w:id="24" w:name="advanced-modeling-techniques"/>
    <w:p>
      <w:pPr>
        <w:pStyle w:val="Heading3"/>
      </w:pPr>
      <w:r>
        <w:t xml:space="preserve">3.2 Advanced Modeling Techniques</w:t>
      </w:r>
    </w:p>
    <w:p>
      <w:pPr>
        <w:pStyle w:val="FirstParagraph"/>
      </w:pPr>
      <w:r>
        <w:t xml:space="preserve">We will employ Bayesian inference techniques, which are particularly effective in small-sample environments or when prior knowledge (such as historical trends in Córdoba’s agricultural sector) is available. Additionally, spatial statistics will be utilized to map resource distribution across the vast territory of Córdoba province, ensuring equitable service delivery.</w:t>
      </w:r>
    </w:p>
    <w:bookmarkEnd w:id="24"/>
    <w:bookmarkStart w:id="25" w:name="localization-of-metrics"/>
    <w:p>
      <w:pPr>
        <w:pStyle w:val="Heading3"/>
      </w:pPr>
      <w:r>
        <w:t xml:space="preserve">3.3 Localization of Metrics</w:t>
      </w:r>
    </w:p>
    <w:p>
      <w:pPr>
        <w:pStyle w:val="FirstParagraph"/>
      </w:pPr>
      <w:r>
        <w:t xml:space="preserve">A critical aspect of this project is the adaptation of standard statistical metrics to reflect local realities in</w:t>
      </w:r>
      <w:r>
        <w:t xml:space="preserve"> </w:t>
      </w:r>
      <w:r>
        <w:rPr>
          <w:bCs/>
          <w:b/>
        </w:rPr>
        <w:t xml:space="preserve">Argentina Córdoba</w:t>
      </w:r>
      <w:r>
        <w:t xml:space="preserve">. For instance, standard deviation calculations may need adjustment to account for sudden price shocks. The</w:t>
      </w:r>
      <w:r>
        <w:t xml:space="preserve"> </w:t>
      </w:r>
      <w:r>
        <w:t xml:space="preserve">Statistician</w:t>
      </w:r>
    </w:p>
    <w:p>
      <w:pPr>
        <w:pStyle w:val="BodyText"/>
      </w:pPr>
      <w:r>
        <w:t xml:space="preserve">(</w:t>
      </w:r>
    </w:p>
    <w:p>
      <w:pPr>
        <w:pStyle w:val="BodyText"/>
      </w:pPr>
      <w:r>
        <w:t xml:space="preserve">) will work closely with local economists to ensure that our models remain relevant and accurate.</w:t>
      </w:r>
    </w:p>
    <w:bookmarkEnd w:id="25"/>
    <w:bookmarkEnd w:id="26"/>
    <w:bookmarkStart w:id="27" w:name="Xdf2473bf7f2a8b9d2e63fb2830ad2e37ea40bb3"/>
    <w:p>
      <w:pPr>
        <w:pStyle w:val="Heading2"/>
      </w:pPr>
      <w:r>
        <w:t xml:space="preserve">4. Strategic Importance of Argentina Córdoba</w:t>
      </w:r>
    </w:p>
    <w:p>
      <w:pPr>
        <w:pStyle w:val="FirstParagraph"/>
      </w:pPr>
      <w:r>
        <w:t xml:space="preserve">The choice of location is deliberate. Córdoba serves as the technological hub of Argentina, hosting a significant population of engineers and developers. However, it also possesses a deep-rooted agricultural heritage. This duality creates a complex data ecosystem that requires nuanced interpretation.</w:t>
      </w:r>
    </w:p>
    <w:p>
      <w:pPr>
        <w:pStyle w:val="BodyText"/>
      </w:pPr>
      <w:r>
        <w:t xml:space="preserve">In</w:t>
      </w:r>
      <w:r>
        <w:t xml:space="preserve"> </w:t>
      </w:r>
      <w:r>
        <w:rPr>
          <w:bCs/>
          <w:b/>
        </w:rPr>
        <w:t xml:space="preserve">Argentina Córdoba</w:t>
      </w:r>
      <w:r>
        <w:t xml:space="preserve">, the intersection of traditional industries with modern tech startups creates a unique opportunity for innovation in data analytics. The presence of top-tier universities in the region provides an abundant talent pool and academic partnerships. By establishing a strong statistical foundation here, we position ourselves at the epicenter of South American economic development.</w:t>
      </w:r>
    </w:p>
    <w:bookmarkEnd w:id="27"/>
    <w:bookmarkStart w:id="28" w:name="expected-outcomes-and-deliverables"/>
    <w:p>
      <w:pPr>
        <w:pStyle w:val="Heading2"/>
      </w:pPr>
      <w:r>
        <w:t xml:space="preserve">5. Expected Outcomes and Deliverables</w:t>
      </w:r>
    </w:p>
    <w:p>
      <w:pPr>
        <w:pStyle w:val="FirstParagraph"/>
      </w:pPr>
      <w:r>
        <w:t xml:space="preserve">The appointment of a dedicated</w:t>
      </w:r>
      <w:r>
        <w:t xml:space="preserve"> </w:t>
      </w:r>
      <w:r>
        <w:t xml:space="preserve">Statistician</w:t>
      </w:r>
    </w:p>
    <w:p>
      <w:pPr>
        <w:pStyle w:val="BodyText"/>
      </w:pPr>
      <w:r>
        <w:t xml:space="preserve">(</w:t>
      </w:r>
    </w:p>
    <w:p>
      <w:pPr>
        <w:pStyle w:val="BodyText"/>
      </w:pPr>
      <w:r>
        <w:t xml:space="preserve">) will yield several tangible deliverables within the first year:</w:t>
      </w:r>
    </w:p>
    <w:p>
      <w:pPr>
        <w:pStyle w:val="BodyText"/>
      </w:pPr>
      <w:r>
        <w:rPr>
          <w:bCs/>
          <w:b/>
        </w:rPr>
        <w:t xml:space="preserve">A Quarterly Economic Dashboard:</w:t>
      </w:r>
      <w:r>
        <w:t xml:space="preserve"> </w:t>
      </w:r>
      <w:r>
        <w:t xml:space="preserve">A visual representation of key performance indicators (KPIs) tailored to the economic conditions of Córdoba.</w:t>
      </w:r>
    </w:p>
    <w:p>
      <w:pPr>
        <w:pStyle w:val="BodyText"/>
      </w:pPr>
      <w:r>
        <w:rPr>
          <w:bCs/>
          <w:b/>
        </w:rPr>
        <w:t xml:space="preserve">Predictive Risk Models:</w:t>
      </w:r>
      <w:r>
        <w:t xml:space="preserve"> </w:t>
      </w:r>
      <w:r>
        <w:t xml:space="preserve">Algorithms capable of forecasting potential disruptions in supply chains based on local weather patterns and political climate.</w:t>
      </w:r>
    </w:p>
    <w:p>
      <w:pPr>
        <w:pStyle w:val="BodyText"/>
      </w:pPr>
      <w:r>
        <w:t xml:space="preserve">Social Impact Reports:Data-driven reports detailing the efficacy of our social programs in rural areas of Córdoba, ensuring accountability to stakeholders and investors.</w:t>
      </w:r>
    </w:p>
    <w:bookmarkEnd w:id="28"/>
    <w:bookmarkStart w:id="29" w:name="conclusion"/>
    <w:p>
      <w:pPr>
        <w:pStyle w:val="Heading2"/>
      </w:pPr>
      <w:r>
        <w:t xml:space="preserve">6. Conclusion</w:t>
      </w:r>
    </w:p>
    <w:p>
      <w:pPr>
        <w:pStyle w:val="FirstParagraph"/>
      </w:pPr>
      <w:r>
        <w:t xml:space="preserve">In conclusion, the integration of a specialized</w:t>
      </w:r>
      <w:r>
        <w:t xml:space="preserve"> </w:t>
      </w:r>
      <w:r>
        <w:t xml:space="preserve">Statistician</w:t>
      </w:r>
    </w:p>
    <w:p>
      <w:pPr>
        <w:pStyle w:val="BodyText"/>
      </w:pPr>
      <w:r>
        <w:t xml:space="preserve">(</w:t>
      </w:r>
    </w:p>
    <w:p>
      <w:pPr>
        <w:pStyle w:val="BodyText"/>
      </w:pPr>
      <w:r>
        <w:t xml:space="preserve">) into our organizational structure is a critical step toward achieving operational excellence in</w:t>
      </w:r>
      <w:r>
        <w:t xml:space="preserve"> </w:t>
      </w:r>
      <w:r>
        <w:rPr>
          <w:bCs/>
          <w:b/>
        </w:rPr>
        <w:t xml:space="preserve">Argentina Córdoba</w:t>
      </w:r>
      <w:r>
        <w:t xml:space="preserve">. This role will not only enhance our analytical capabilities but also provide the resilience needed to navigate the complexities of the Argentine market.</w:t>
      </w:r>
    </w:p>
    <w:p>
      <w:pPr>
        <w:pStyle w:val="BodyText"/>
      </w:pPr>
      <w:r>
        <w:t xml:space="preserve">The synergy between advanced statistical methodology and local contextual knowledge will allow us to make informed decisions, optimize resources, and contribute positively to the development of</w:t>
      </w:r>
      <w:r>
        <w:t xml:space="preserve"> </w:t>
      </w:r>
      <w:r>
        <w:t xml:space="preserve">Argentina Córdoba</w:t>
      </w:r>
    </w:p>
    <w:p>
      <w:pPr>
        <w:pStyle w:val="BodyText"/>
      </w:pPr>
      <w:r>
        <w:t xml:space="preserve">(</w:t>
      </w:r>
    </w:p>
    <w:p>
      <w:pPr>
        <w:pStyle w:val="BodyText"/>
      </w:pPr>
      <w:r>
        <w:t xml:space="preserve">. We recommend immediate approval of this project to capitalize on the current momentum in data-driven decision-making within the region.</w:t>
      </w:r>
    </w:p>
    <w:p>
      <w:pPr>
        <w:pStyle w:val="BodyText"/>
      </w:pPr>
      <w:r>
        <w:t xml:space="preserve">By prioritizing statistical rigor in our operations, we ensure that our strategies are not just guesses, but calculated moves based on evidence. This approach is essential for long-term success and stability in one of South America’s most dynamic provinces.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in Argentina Córdoba</dc:title>
  <dc:creator/>
  <dc:language>en</dc:language>
  <cp:keywords/>
  <dcterms:created xsi:type="dcterms:W3CDTF">2026-07-29T10:12:28Z</dcterms:created>
  <dcterms:modified xsi:type="dcterms:W3CDTF">2026-07-29T10:12:28Z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