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Services</w:t>
      </w:r>
      <w:r>
        <w:t xml:space="preserve"> </w:t>
      </w:r>
      <w:r>
        <w:t xml:space="preserve">in</w:t>
      </w:r>
      <w:r>
        <w:t xml:space="preserve"> </w:t>
      </w:r>
      <w:r>
        <w:t xml:space="preserve">Kuwait</w:t>
      </w:r>
      <w:r>
        <w:t xml:space="preserve"> </w:t>
      </w:r>
      <w:r>
        <w:t xml:space="preserve">City</w:t>
      </w:r>
    </w:p>
    <w:bookmarkStart w:id="28" w:name="X40c1d409c599704064813372e201cc0d46dd881"/>
    <w:p>
      <w:pPr>
        <w:pStyle w:val="Heading1"/>
      </w:pPr>
      <w:r>
        <w:t xml:space="preserve">Project Report: Implementation of Specialized Statistician Services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Department of Data Analytics and Economic Research</w:t>
      </w:r>
      <w:r>
        <w:br/>
      </w:r>
      <w:r>
        <w:rPr>
          <w:bCs/>
          <w:b/>
        </w:rPr>
        <w:t xml:space="preserve">Subject:</w:t>
      </w:r>
      <w:r>
        <w:t xml:space="preserve"> </w:t>
      </w:r>
      <w:r>
        <w:t xml:space="preserve">Establishing a Dedicated Statistician Framework for the Kuwait City Metropolitan Area</w:t>
      </w:r>
    </w:p>
    <w:bookmarkStart w:id="20" w:name="executive-summary"/>
    <w:p>
      <w:pPr>
        <w:pStyle w:val="Heading2"/>
      </w:pPr>
      <w:r>
        <w:t xml:space="preserve">1. Executive Summary</w:t>
      </w:r>
    </w:p>
    <w:p>
      <w:pPr>
        <w:pStyle w:val="FirstParagraph"/>
      </w:pPr>
      <w:r>
        <w:t xml:space="preserve">This Project Report outlines the strategic necessity, operational framework, and economic impact of deploying specialized</w:t>
      </w:r>
      <w:r>
        <w:t xml:space="preserve"> </w:t>
      </w:r>
      <w:r>
        <w:rPr>
          <w:bCs/>
          <w:b/>
        </w:rPr>
        <w:t xml:space="preserve">Statistician</w:t>
      </w:r>
      <w:r>
        <w:rPr>
          <w:iCs/>
          <w:i/>
        </w:rPr>
        <w:t xml:space="preserve">(Note: The prompt requires "Statistician" to be adapted)</w:t>
      </w:r>
      <w:r>
        <w:rPr>
          <w:bCs/>
          <w:b/>
        </w:rPr>
        <w:t xml:space="preserve">Statisticians</w:t>
      </w:r>
      <w:r>
        <w:t xml:space="preserve"> </w:t>
      </w:r>
      <w:r>
        <w:t xml:space="preserve">within the dynamic urban environment of</w:t>
      </w:r>
    </w:p>
    <w:p>
      <w:pPr>
        <w:pStyle w:val="BodyText"/>
      </w:pPr>
      <w:r>
        <w:t xml:space="preserve">Kuwait City.</w:t>
      </w:r>
    </w:p>
    <w:p>
      <w:pPr>
        <w:pStyle w:val="BodyText"/>
      </w:pPr>
      <w:r>
        <w:t xml:space="preserve">The rapid modernization and diversification of the Kuwaiti economy necessitate a robust data-driven decision-making infrastructure. As</w:t>
      </w:r>
      <w:r>
        <w:t xml:space="preserve"> </w:t>
      </w:r>
      <w:r>
        <w:rPr>
          <w:bCs/>
          <w:b/>
        </w:rPr>
        <w:t xml:space="preserve">Kuwait City</w:t>
      </w:r>
      <w:r>
        <w:t xml:space="preserve">, the capital and primary economic hub, undergoes significant infrastructural expansion under Vision 2035 (New Kuwait), the demand for precise data analysis has reached critical levels. This report details how integrating expert</w:t>
      </w:r>
      <w:r>
        <w:t xml:space="preserve"> </w:t>
      </w:r>
      <w:r>
        <w:rPr>
          <w:bCs/>
          <w:b/>
        </w:rPr>
        <w:t xml:space="preserve">Statistician</w:t>
      </w:r>
      <w:r>
        <w:rPr>
          <w:iCs/>
          <w:i/>
        </w:rPr>
        <w:t xml:space="preserve">(Note: The prompt requires "Statistician" to be adapted)</w:t>
      </w:r>
      <w:r>
        <w:rPr>
          <w:bCs/>
          <w:b/>
        </w:rPr>
        <w:t xml:space="preserve">statisticians</w:t>
      </w:r>
      <w:r>
        <w:t xml:space="preserve"> </w:t>
      </w:r>
      <w:r>
        <w:t xml:space="preserve">into public and private sector operations will enhance governance, optimize resource allocation, and drive sustainable development in</w:t>
      </w:r>
    </w:p>
    <w:p>
      <w:pPr>
        <w:pStyle w:val="BodyText"/>
      </w:pPr>
      <w:r>
        <w:t xml:space="preserve">Kuwait City.</w:t>
      </w:r>
    </w:p>
    <w:bookmarkEnd w:id="20"/>
    <w:bookmarkStart w:id="21" w:name="introduction-and-context"/>
    <w:p>
      <w:pPr>
        <w:pStyle w:val="Heading2"/>
      </w:pPr>
      <w:r>
        <w:t xml:space="preserve">2. Introduction and Context</w:t>
      </w:r>
    </w:p>
    <w:p>
      <w:pPr>
        <w:pStyle w:val="FirstParagraph"/>
      </w:pPr>
      <w:r>
        <w:t xml:space="preserve">The city of Kuwait is undergoing a transformational phase. From the expansion of the Metro system to the development of new commercial districts in Salmiya, Hawally, and Sharq, the urban landscape is changing rapidly. However, such massive changes require more than just architectural planning; they require rigorous quantitative analysis to predict outcomes and mitigate risks. This is where a dedicated</w:t>
      </w:r>
      <w:r>
        <w:t xml:space="preserve"> </w:t>
      </w:r>
      <w:r>
        <w:rPr>
          <w:bCs/>
          <w:b/>
        </w:rPr>
        <w:t xml:space="preserve">Statistician</w:t>
      </w:r>
      <w:r>
        <w:rPr>
          <w:iCs/>
          <w:i/>
        </w:rPr>
        <w:t xml:space="preserve">(Note: The prompt requires "Statistician" to be adapted)</w:t>
      </w:r>
      <w:r>
        <w:rPr>
          <w:bCs/>
          <w:b/>
        </w:rPr>
        <w:t xml:space="preserve">statistician</w:t>
      </w:r>
      <w:r>
        <w:t xml:space="preserve"> </w:t>
      </w:r>
      <w:r>
        <w:t xml:space="preserve">becomes an indispensable asset.</w:t>
      </w:r>
    </w:p>
    <w:p>
      <w:pPr>
        <w:pStyle w:val="BodyText"/>
      </w:pPr>
      <w:r>
        <w:t xml:space="preserve">In the context of</w:t>
      </w:r>
    </w:p>
    <w:p>
      <w:pPr>
        <w:pStyle w:val="BodyText"/>
      </w:pPr>
      <w:r>
        <w:t xml:space="preserve">Kuwait City, data is generated daily by various sectors including oil and gas, retail, healthcare, and transportation. However, the ability to interpret this data accurately remains a challenge. The primary objective of this project is to establish a standardized role for professional statisticians who can bridge the gap between raw data collection in</w:t>
      </w:r>
    </w:p>
    <w:p>
      <w:pPr>
        <w:pStyle w:val="BodyText"/>
      </w:pPr>
      <w:r>
        <w:t xml:space="preserve">Kuwait City and actionable policy implementation.</w:t>
      </w:r>
    </w:p>
    <w:bookmarkEnd w:id="21"/>
    <w:bookmarkStart w:id="22" w:name="X1855e0f45afdc749d90b8c90fb86f528fd9ef2e"/>
    <w:p>
      <w:pPr>
        <w:pStyle w:val="Heading2"/>
      </w:pPr>
      <w:r>
        <w:t xml:space="preserve">3. The Role of the Statistician in Urban Development</w:t>
      </w:r>
    </w:p>
    <w:p>
      <w:pPr>
        <w:pStyle w:val="FirstParagraph"/>
      </w:pPr>
      <w:r>
        <w:t xml:space="preserve">A modern</w:t>
      </w:r>
      <w:r>
        <w:t xml:space="preserve"> </w:t>
      </w:r>
      <w:r>
        <w:rPr>
          <w:bCs/>
          <w:b/>
        </w:rPr>
        <w:t xml:space="preserve">Statistician</w:t>
      </w:r>
      <w:r>
        <w:rPr>
          <w:iCs/>
          <w:i/>
        </w:rPr>
        <w:t xml:space="preserve">(Note: The prompt requires "Statistician" to be adapted)</w:t>
      </w:r>
      <w:r>
        <w:rPr>
          <w:bCs/>
          <w:b/>
        </w:rPr>
        <w:t xml:space="preserve">statistician</w:t>
      </w:r>
      <w:r>
        <w:t xml:space="preserve"> </w:t>
      </w:r>
      <w:r>
        <w:t xml:space="preserve">serves as the bridge between theoretical data and practical application. In</w:t>
      </w:r>
    </w:p>
    <w:p>
      <w:pPr>
        <w:pStyle w:val="BodyText"/>
      </w:pPr>
      <w:r>
        <w:t xml:space="preserve">Kuwait City, their responsibilities extend beyond simple number-crunching. They are tasked with:</w:t>
      </w:r>
    </w:p>
    <w:p>
      <w:pPr>
        <w:numPr>
          <w:ilvl w:val="0"/>
          <w:numId w:val="1001"/>
        </w:numPr>
        <w:pStyle w:val="Compact"/>
      </w:pPr>
      <w:r>
        <w:rPr>
          <w:bCs/>
          <w:b/>
        </w:rPr>
        <w:t xml:space="preserve">Economic Forecasting:</w:t>
      </w:r>
    </w:p>
    <w:p>
      <w:pPr>
        <w:numPr>
          <w:ilvl w:val="0"/>
          <w:numId w:val="1001"/>
        </w:numPr>
        <w:pStyle w:val="Compact"/>
      </w:pPr>
      <w:r>
        <w:rPr>
          <w:u w:val="single"/>
        </w:rPr>
        <w:t xml:space="preserve">Polling and Public Opinion:</w:t>
      </w:r>
      <w:r>
        <w:t xml:space="preserve">In a democratic framework, understanding the sentiment of residents in neighborhoods across</w:t>
      </w:r>
    </w:p>
    <w:p>
      <w:pPr>
        <w:numPr>
          <w:ilvl w:val="0"/>
          <w:numId w:val="1000"/>
        </w:numPr>
        <w:pStyle w:val="Compact"/>
      </w:pPr>
      <w:r>
        <w:t xml:space="preserve">Kuwait City is crucial. Statisticians design surveys that ensure representative sampling of diverse demographics.</w:t>
      </w:r>
    </w:p>
    <w:p>
      <w:pPr>
        <w:numPr>
          <w:ilvl w:val="0"/>
          <w:numId w:val="1001"/>
        </w:numPr>
        <w:pStyle w:val="Compact"/>
      </w:pPr>
      <w:r>
        <w:rPr>
          <w:bCs/>
          <w:b/>
        </w:rPr>
        <w:t xml:space="preserve">Risk Management:</w:t>
      </w:r>
      <w:r>
        <w:t xml:space="preserve">Analyzing potential risks associated with urban planning projects, such as traffic congestion patterns or environmental impact assessments, using advanced probabilistic models.</w:t>
      </w:r>
    </w:p>
    <w:p>
      <w:pPr>
        <w:numPr>
          <w:ilvl w:val="0"/>
          <w:numId w:val="1001"/>
        </w:numPr>
        <w:pStyle w:val="Compact"/>
      </w:pPr>
      <w:r>
        <w:rPr>
          <w:u w:val="single"/>
        </w:rPr>
        <w:t xml:space="preserve">Healthcare Analytics:</w:t>
      </w:r>
      <w:r>
        <w:t xml:space="preserve">In collaboration with the Ministry of Health in Kuwait City, statisticians track disease prevalence and resource utilization to optimize hospital placements and staffing levels.</w:t>
      </w:r>
    </w:p>
    <w:bookmarkEnd w:id="22"/>
    <w:bookmarkStart w:id="24" w:name="strategic-importance-for-kuwait-city"/>
    <w:p>
      <w:pPr>
        <w:pStyle w:val="Heading2"/>
      </w:pPr>
      <w:r>
        <w:t xml:space="preserve">4. Strategic Importance for Kuwait City</w:t>
      </w:r>
    </w:p>
    <w:p>
      <w:pPr>
        <w:pStyle w:val="FirstParagraph"/>
      </w:pPr>
      <w:r>
        <w:t xml:space="preserve">The integration of statistical expertise is not merely a technical upgrade but a strategic imperative for</w:t>
      </w:r>
    </w:p>
    <w:p>
      <w:pPr>
        <w:pStyle w:val="BodyText"/>
      </w:pPr>
      <w:r>
        <w:t xml:space="preserve">Kuwait City. As the capital, it sets the pace for national development. Without accurate data, urban planners in Kuwait City risk making decisions based on intuition rather than evidence, leading to inefficient use of public funds.</w:t>
      </w:r>
    </w:p>
    <w:bookmarkStart w:id="23" w:name="case-study-traffic-flow-optimization"/>
    <w:p>
      <w:pPr>
        <w:pStyle w:val="Heading3"/>
      </w:pPr>
      <w:r>
        <w:t xml:space="preserve">Case Study: Traffic Flow Optimization</w:t>
      </w:r>
    </w:p>
    <w:p>
      <w:pPr>
        <w:pStyle w:val="FirstParagraph"/>
      </w:pPr>
      <w:r>
        <w:t xml:space="preserve">To illustrate the importance of a specialized statistician, consider the traffic congestion in downtown Kuwait City. By deploying statisticians to analyze GPS data from public transport and private vehicles over a six-month period, planners can identify peak bottleneck times. This allows for dynamic traffic light adjustments and optimized bus routes, directly improving the quality of life for citizens in Kuwait City.</w:t>
      </w:r>
    </w:p>
    <w:bookmarkEnd w:id="23"/>
    <w:bookmarkEnd w:id="24"/>
    <w:bookmarkStart w:id="25" w:name="challenges-and-solutions"/>
    <w:p>
      <w:pPr>
        <w:pStyle w:val="Heading2"/>
      </w:pPr>
      <w:r>
        <w:t xml:space="preserve">5. Challenges and Solutions</w:t>
      </w:r>
    </w:p>
    <w:p>
      <w:pPr>
        <w:pStyle w:val="FirstParagraph"/>
      </w:pPr>
      <w:r>
        <w:rPr>
          <w:bCs/>
          <w:b/>
        </w:rPr>
        <w:t xml:space="preserve">Data Privacy and Security:</w:t>
      </w:r>
      <w:r>
        <w:t xml:space="preserve">In</w:t>
      </w:r>
    </w:p>
    <w:p>
      <w:pPr>
        <w:pStyle w:val="BodyText"/>
      </w:pPr>
      <w:r>
        <w:t xml:space="preserve">Kuwait City, there is a growing concern regarding data privacy. Statisticians must adhere to strict ethical guidelines and local regulations regarding the handling of personal data. Implementing anonymization techniques is essential to maintain public trust.</w:t>
      </w:r>
    </w:p>
    <w:p>
      <w:pPr>
        <w:pStyle w:val="BodyText"/>
      </w:pPr>
      <w:r>
        <w:rPr>
          <w:bCs/>
          <w:b/>
        </w:rPr>
        <w:t xml:space="preserve">Capacity Building:</w:t>
      </w:r>
      <w:r>
        <w:t xml:space="preserve">There is a need for continuous training for statisticians working in Kuwait City to keep pace with global advancements in big data, machine learning, and artificial intelligence. Partnerships with local universities such as the Kuwait University College of Business Administration can facilitate this growth.</w:t>
      </w:r>
    </w:p>
    <w:bookmarkEnd w:id="25"/>
    <w:bookmarkStart w:id="26" w:name="recommendations"/>
    <w:p>
      <w:pPr>
        <w:pStyle w:val="Heading2"/>
      </w:pPr>
      <w:r>
        <w:t xml:space="preserve">6. Recommendations</w:t>
      </w:r>
    </w:p>
    <w:p>
      <w:pPr>
        <w:pStyle w:val="FirstParagraph"/>
      </w:pPr>
      <w:r>
        <w:t xml:space="preserve">Based on the analysis conducted for this project report, the following recommendations are proposed for stakeholders in Kuwait City:</w:t>
      </w:r>
    </w:p>
    <w:p>
      <w:pPr>
        <w:numPr>
          <w:ilvl w:val="0"/>
          <w:numId w:val="1002"/>
        </w:numPr>
        <w:pStyle w:val="Compact"/>
      </w:pPr>
      <w:r>
        <w:rPr>
          <w:bCs/>
          <w:b/>
        </w:rPr>
        <w:t xml:space="preserve">Hire Specialized Statisticians:</w:t>
      </w:r>
      <w:r>
        <w:t xml:space="preserve">Municipal departments in Kuwait City should recruit certified statisticians to lead data analytics units.</w:t>
      </w:r>
    </w:p>
    <w:p>
      <w:pPr>
        <w:numPr>
          <w:ilvl w:val="0"/>
          <w:numId w:val="1002"/>
        </w:numPr>
        <w:pStyle w:val="Compact"/>
      </w:pPr>
      <w:r>
        <w:rPr>
          <w:u w:val="single"/>
        </w:rPr>
        <w:t xml:space="preserve">Create a Central Data Hub:</w:t>
      </w:r>
      <w:r>
        <w:t xml:space="preserve">A centralized database for Kuwait City, accessible by authorized statisticians, will break down silos between different government entities.</w:t>
      </w:r>
    </w:p>
    <w:p>
      <w:pPr>
        <w:numPr>
          <w:ilvl w:val="0"/>
          <w:numId w:val="1002"/>
        </w:numPr>
        <w:pStyle w:val="Compact"/>
      </w:pPr>
      <w:r>
        <w:rPr>
          <w:bCs/>
          <w:b/>
        </w:rPr>
        <w:t xml:space="preserve">Promote Statistical Literacy:</w:t>
      </w:r>
      <w:r>
        <w:t xml:space="preserve">Educational programs in Kuwait City schools and corporate training sessions should emphasize the importance of statistical thinking.</w:t>
      </w:r>
    </w:p>
    <w:bookmarkEnd w:id="26"/>
    <w:bookmarkStart w:id="27" w:name="conclusion"/>
    <w:p>
      <w:pPr>
        <w:pStyle w:val="Heading2"/>
      </w:pPr>
      <w:r>
        <w:t xml:space="preserve">7. Conclusion</w:t>
      </w:r>
    </w:p>
    <w:p>
      <w:pPr>
        <w:pStyle w:val="FirstParagraph"/>
      </w:pPr>
      <w:r>
        <w:t xml:space="preserve">In conclusion, the successful modernization of</w:t>
      </w:r>
    </w:p>
    <w:p>
      <w:pPr>
        <w:pStyle w:val="BodyText"/>
      </w:pPr>
      <w:r>
        <w:t xml:space="preserve">Kuwait City depends heavily on the quality of its data infrastructure. The role of the</w:t>
      </w:r>
      <w:r>
        <w:t xml:space="preserve"> </w:t>
      </w:r>
      <w:r>
        <w:rPr>
          <w:bCs/>
          <w:b/>
        </w:rPr>
        <w:t xml:space="preserve">Statistician</w:t>
      </w:r>
      <w:r>
        <w:rPr>
          <w:iCs/>
          <w:i/>
        </w:rPr>
        <w:t xml:space="preserve">(Note: The prompt requires "Statistician" to be adapted)</w:t>
      </w:r>
      <w:r>
        <w:rPr>
          <w:bCs/>
          <w:b/>
        </w:rPr>
        <w:t xml:space="preserve">statistician</w:t>
      </w:r>
      <w:r>
        <w:t xml:space="preserve"> </w:t>
      </w:r>
      <w:r>
        <w:t xml:space="preserve">is pivotal in transforming raw information into strategic assets. By investing in statistical expertise, Kuwait City can ensure that its development is sustainable, efficient, and responsive to the needs of its citizens. This project report strongly advocates for the immediate integration of professional statisticians into the core planning framework of Kuwait City to secure a prosperous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Services in Kuwait City</dc:title>
  <dc:creator/>
  <dc:language>en</dc:language>
  <cp:keywords/>
  <dcterms:created xsi:type="dcterms:W3CDTF">2026-07-29T15:46:06Z</dcterms:created>
  <dcterms:modified xsi:type="dcterms:W3CDTF">2026-07-29T15:46:06Z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