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Statistician</w:t>
      </w:r>
      <w:r>
        <w:t xml:space="preserve"> </w:t>
      </w:r>
      <w:r>
        <w:t xml:space="preserve">Role</w:t>
      </w:r>
      <w:r>
        <w:t xml:space="preserve"> </w:t>
      </w:r>
      <w:r>
        <w:t xml:space="preserve">in</w:t>
      </w:r>
      <w:r>
        <w:t xml:space="preserve"> </w:t>
      </w:r>
      <w:r>
        <w:t xml:space="preserve">Malaysia</w:t>
      </w:r>
      <w:r>
        <w:t xml:space="preserve"> </w:t>
      </w:r>
      <w:r>
        <w:t xml:space="preserve">Kuala</w:t>
      </w:r>
      <w:r>
        <w:t xml:space="preserve"> </w:t>
      </w:r>
      <w:r>
        <w:t xml:space="preserve">Lumpur</w:t>
      </w:r>
    </w:p>
    <w:bookmarkStart w:id="30" w:name="X564a3e012482244e8b6810243ccf1cb48a9028f"/>
    <w:p>
      <w:pPr>
        <w:pStyle w:val="Heading1"/>
      </w:pPr>
      <w:r>
        <w:t xml:space="preserve">Project Report on the Statistician Role within Malaysia Kuala Lumpur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Management Board</w:t>
      </w:r>
      <w:r>
        <w:br/>
      </w:r>
      <w:r>
        <w:t xml:space="preserve">: Human Resources and Strategic Planning Department</w:t>
      </w:r>
      <w:r>
        <w:br/>
      </w:r>
      <w:r>
        <w:br/>
      </w:r>
      <w:r>
        <w:t xml:space="preserve">The purpose of this document is to analyze the critical importance, demand, and operational context of hiring a qualified</w:t>
      </w:r>
    </w:p>
    <w:bookmarkStart w:id="20" w:name="executive-summary"/>
    <w:p>
      <w:pPr>
        <w:pStyle w:val="Heading2"/>
      </w:pPr>
      <w:r>
        <w:t xml:space="preserve">1. Executive Summary</w:t>
      </w:r>
    </w:p>
    <w:p>
      <w:pPr>
        <w:pStyle w:val="FirstParagraph"/>
      </w:pPr>
      <w:r>
        <w:t xml:space="preserve">In today's data-driven economy, the ability to interpret complex datasets is a decisive competitive advantage. As businesses expand their footprint in Malaysia Kuala Lumpur, the need for robust analytical frameworks has never been higher. This project report details why integrating a professional Statistician into our organizational structure is imperative for operations based in Malaysia Kuala Lumpur.</w:t>
      </w:r>
    </w:p>
    <w:p>
      <w:pPr>
        <w:pStyle w:val="BodyText"/>
      </w:pPr>
      <w:r>
        <w:t xml:space="preserve">The primary objective of this initiative is to establish a data-centric decision-making culture. By employing a dedicated Statistician, we aim to mitigate risks, optimize supply chains, and enhance customer engagement strategies specifically tailored to the unique demographics and behaviors found within Malaysia Kuala Lumpur.</w:t>
      </w:r>
    </w:p>
    <w:bookmarkEnd w:id="20"/>
    <w:bookmarkStart w:id="21" w:name="the-strategic-value-of-the-statistician"/>
    <w:p>
      <w:pPr>
        <w:pStyle w:val="Heading2"/>
      </w:pPr>
      <w:r>
        <w:t xml:space="preserve">2. The Strategic Value of the Statistician</w:t>
      </w:r>
    </w:p>
    <w:p>
      <w:pPr>
        <w:pStyle w:val="FirstParagraph"/>
      </w:pPr>
      <w:r>
        <w:t xml:space="preserve">A Statistician is not merely a data entry clerk; they are architects of insight. In the context of modern business operations, a Statistician applies mathematical theories and methods to solve practical problems in business, industry, social interaction, and other areas. For our organization operating in Malaysia Kuala Lumpur, this role translates into several key benefits:</w:t>
      </w:r>
    </w:p>
    <w:p>
      <w:pPr>
        <w:numPr>
          <w:ilvl w:val="0"/>
          <w:numId w:val="1001"/>
        </w:numPr>
        <w:pStyle w:val="Compact"/>
      </w:pPr>
      <w:r>
        <w:rPr>
          <w:bCs/>
          <w:b/>
        </w:rPr>
        <w:t xml:space="preserve">Risk Management:</w:t>
      </w:r>
      <w:r>
        <w:t xml:space="preserve"> </w:t>
      </w:r>
      <w:r>
        <w:t xml:space="preserve">By utilizing predictive modeling and probability theory, a Statistician can forecast potential market fluctuations specific to the Southeast Asian region.</w:t>
      </w:r>
    </w:p>
    <w:p>
      <w:pPr>
        <w:numPr>
          <w:ilvl w:val="0"/>
          <w:numId w:val="1001"/>
        </w:numPr>
        <w:pStyle w:val="Compact"/>
      </w:pPr>
      <w:r>
        <w:rPr>
          <w:bCs/>
          <w:b/>
        </w:rPr>
        <w:t xml:space="preserve">A/B Testing and Experimentation:</w:t>
      </w:r>
      <w:r>
        <w:t xml:space="preserve"> </w:t>
      </w:r>
      <w:r>
        <w:t xml:space="preserve">In digital marketing campaigns targeting Malaysia Kuala Lumpur, rigorous statistical testing ensures that resources are allocated to high-performing strategies.</w:t>
      </w:r>
    </w:p>
    <w:p>
      <w:pPr>
        <w:numPr>
          <w:ilvl w:val="0"/>
          <w:numId w:val="1001"/>
        </w:numPr>
        <w:pStyle w:val="Compact"/>
      </w:pPr>
      <w:r>
        <w:rPr>
          <w:bCs/>
          <w:b/>
        </w:rPr>
        <w:t xml:space="preserve">Causal Inference:</w:t>
      </w:r>
      <w:r>
        <w:t xml:space="preserve"> </w:t>
      </w:r>
      <w:r>
        <w:t xml:space="preserve">Understanding the "why" behind data trends is crucial. A Statistician helps distinguish between correlation and causation, preventing costly strategic errors.</w:t>
      </w:r>
    </w:p>
    <w:bookmarkEnd w:id="21"/>
    <w:bookmarkStart w:id="25" w:name="Xc6258d5ac5bfe6fa5b0708c8f09643fba365c08"/>
    <w:p>
      <w:pPr>
        <w:pStyle w:val="Heading2"/>
      </w:pPr>
      <w:r>
        <w:t xml:space="preserve">3. Contextual Analysis: The Malaysia Kuala Lumpur Landscape</w:t>
      </w:r>
    </w:p>
    <w:p>
      <w:pPr>
        <w:pStyle w:val="FirstParagraph"/>
      </w:pPr>
      <w:r>
        <w:t xml:space="preserve">To understand the necessity of this role, one must first appreciate the unique economic environment of Malaysia Kuala Lumpur. As the capital and largest city of Malaysia, Malaysia Kuala Lumpur serves as the country’s center for finance, entertainment, media, shopping, and tourism.</w:t>
      </w:r>
    </w:p>
    <w:bookmarkStart w:id="22" w:name="economic-hub-dynamics"/>
    <w:p>
      <w:pPr>
        <w:pStyle w:val="Heading3"/>
      </w:pPr>
      <w:r>
        <w:t xml:space="preserve">3.1 Economic Hub Dynamics</w:t>
      </w:r>
    </w:p>
    <w:p>
      <w:pPr>
        <w:pStyle w:val="FirstParagraph"/>
      </w:pPr>
      <w:r>
        <w:t xml:space="preserve">Malaysia Kuala Lumpur is a bustling metropolis with a rapidly growing digital economy. The city hosts numerous multinational corporations (MNCs) and local enterprises vying for market share in sectors such as fintech, telecommunications, retail, and healthcare. In such a crowded marketplace, intuition alone is insufficient for success.</w:t>
      </w:r>
    </w:p>
    <w:bookmarkEnd w:id="22"/>
    <w:bookmarkStart w:id="23" w:name="data-volume-and-variety"/>
    <w:p>
      <w:pPr>
        <w:pStyle w:val="Heading3"/>
      </w:pPr>
      <w:r>
        <w:t xml:space="preserve">3.2 Data Volume and Variety</w:t>
      </w:r>
    </w:p>
    <w:p>
      <w:pPr>
        <w:pStyle w:val="FirstParagraph"/>
      </w:pPr>
      <w:r>
        <w:t xml:space="preserve">The volume of data generated daily within Malaysia Kuala Lumpur is exponential. From consumer transactions in high-density malls to digital footprints on social media platforms used by locals, the data landscape is vast. A generalist analyst may struggle to manage this complexity, whereas a trained Statistician possesses the specialized skills required to clean, process, and interpret such heterogeneous datasets effectively.</w:t>
      </w:r>
    </w:p>
    <w:bookmarkEnd w:id="23"/>
    <w:bookmarkStart w:id="24" w:name="regulatory-compliance-in-malaysia"/>
    <w:p>
      <w:pPr>
        <w:pStyle w:val="Heading3"/>
      </w:pPr>
      <w:r>
        <w:t xml:space="preserve">3.3 Regulatory Compliance in Malaysia</w:t>
      </w:r>
    </w:p>
    <w:p>
      <w:pPr>
        <w:pStyle w:val="FirstParagraph"/>
      </w:pPr>
      <w:r>
        <w:t xml:space="preserve">The legal environment in Malaysia is evolving regarding data protection. With the implementation of strict regulations similar to GDPR, organizations operating in Malaysia Kuala Lumpur must handle personal data with extreme care. A Statistician is well-equipped to design anonymization protocols and ensure that statistical sampling methods comply with local privacy laws.</w:t>
      </w:r>
    </w:p>
    <w:bookmarkEnd w:id="24"/>
    <w:bookmarkEnd w:id="25"/>
    <w:bookmarkStart w:id="26" w:name="job-requirements-and-qualifications"/>
    <w:p>
      <w:pPr>
        <w:pStyle w:val="Heading2"/>
      </w:pPr>
      <w:r>
        <w:t xml:space="preserve">4. Job Requirements and Qualifications</w:t>
      </w:r>
    </w:p>
    <w:p>
      <w:pPr>
        <w:pStyle w:val="FirstParagraph"/>
      </w:pPr>
      <w:r>
        <w:t xml:space="preserve">To successfully execute our business goals in Malaysia Kuala Lumpur, the ideal candidate for the position of Statistician must possess a specific set of qualifications:</w:t>
      </w:r>
    </w:p>
    <w:p>
      <w:pPr>
        <w:numPr>
          <w:ilvl w:val="0"/>
          <w:numId w:val="1002"/>
        </w:numPr>
        <w:pStyle w:val="Compact"/>
      </w:pPr>
      <w:r>
        <w:rPr>
          <w:bCs/>
          <w:b/>
        </w:rPr>
        <w:t xml:space="preserve">Educational Background:</w:t>
      </w:r>
      <w:r>
        <w:t xml:space="preserve"> </w:t>
      </w:r>
      <w:r>
        <w:t xml:space="preserve">A Master’s or PhD in Statistics, Mathematics, Econometrics, or a related quantitative field is preferred. This ensures a deep theoretical understanding.</w:t>
      </w:r>
    </w:p>
    <w:p>
      <w:pPr>
        <w:numPr>
          <w:ilvl w:val="0"/>
          <w:numId w:val="1002"/>
        </w:numPr>
        <w:pStyle w:val="Compact"/>
      </w:pPr>
      <w:r>
        <w:rPr>
          <w:bCs/>
          <w:b/>
        </w:rPr>
        <w:t xml:space="preserve">Technical Proficiency:</w:t>
      </w:r>
      <w:r>
        <w:t xml:space="preserve"> </w:t>
      </w:r>
      <w:r>
        <w:t xml:space="preserve">Mastery of statistical software packages such as R, Python (with Pandas/Scikit-learn), SAS, or SPSS is mandatory.</w:t>
      </w:r>
    </w:p>
    <w:p>
      <w:pPr>
        <w:numPr>
          <w:ilvl w:val="0"/>
          <w:numId w:val="1002"/>
        </w:numPr>
        <w:pStyle w:val="Compact"/>
      </w:pPr>
      <w:r>
        <w:rPr>
          <w:bCs/>
          <w:b/>
        </w:rPr>
        <w:t xml:space="preserve">Local Market Knowledge:</w:t>
      </w:r>
      <w:r>
        <w:t xml:space="preserve">A strong preference will be given to candidates who understand the socio-economic nuances of Malaysia Kuala Lumpur. Familiarity with local demographics, cultural trends, and consumer behavior patterns is invaluable.</w:t>
      </w:r>
    </w:p>
    <w:p>
      <w:pPr>
        <w:numPr>
          <w:ilvl w:val="0"/>
          <w:numId w:val="1002"/>
        </w:numPr>
        <w:pStyle w:val="Compact"/>
      </w:pPr>
      <w:r>
        <w:rPr>
          <w:bCs/>
          <w:b/>
        </w:rPr>
        <w:t xml:space="preserve">Communication Skills:</w:t>
      </w:r>
      <w:r>
        <w:t xml:space="preserve">The Statistician must be able to translate complex statistical jargon into actionable business intelligence for stakeholders who may not have a quantitative background.</w:t>
      </w:r>
    </w:p>
    <w:bookmarkEnd w:id="26"/>
    <w:bookmarkStart w:id="27" w:name="implementation-plan"/>
    <w:p>
      <w:pPr>
        <w:pStyle w:val="Heading2"/>
      </w:pPr>
      <w:r>
        <w:t xml:space="preserve">5. Implementation Plan</w:t>
      </w:r>
    </w:p>
    <w:p>
      <w:pPr>
        <w:pStyle w:val="FirstParagraph"/>
      </w:pPr>
      <w:r>
        <w:t xml:space="preserve">The integration of the new Statistician into the team in Malaysia Kuala Lumpur will follow a phased approach:</w:t>
      </w:r>
    </w:p>
    <w:p>
      <w:pPr>
        <w:numPr>
          <w:ilvl w:val="0"/>
          <w:numId w:val="1003"/>
        </w:numPr>
        <w:pStyle w:val="Compact"/>
      </w:pPr>
      <w:r>
        <w:rPr>
          <w:bCs/>
          <w:b/>
        </w:rPr>
        <w:t xml:space="preserve">Hiring Phase:</w:t>
      </w:r>
      <w:r>
        <w:t xml:space="preserve">A rigorous interview process focusing on practical statistical case studies relevant to our industry.</w:t>
      </w:r>
    </w:p>
    <w:p>
      <w:pPr>
        <w:numPr>
          <w:ilvl w:val="0"/>
          <w:numId w:val="1003"/>
        </w:numPr>
        <w:pStyle w:val="Compact"/>
      </w:pPr>
      <w:r>
        <w:rPr>
          <w:bCs/>
          <w:b/>
        </w:rPr>
        <w:t xml:space="preserve">Onboarding Phase (Weeks 1-4):</w:t>
      </w:r>
      <w:r>
        <w:t xml:space="preserve">The Statistician will audit existing data infrastructure and identify immediate gaps in our analytical capabilities within the Malaysia Kuala Lumpur branch.</w:t>
      </w:r>
    </w:p>
    <w:p>
      <w:pPr>
        <w:numPr>
          <w:ilvl w:val="0"/>
          <w:numId w:val="1003"/>
        </w:numPr>
        <w:pStyle w:val="Compact"/>
      </w:pPr>
      <w:r>
        <w:rPr>
          <w:bCs/>
          <w:b/>
        </w:rPr>
        <w:t xml:space="preserve">Pilot Project (Months 2-3):</w:t>
      </w:r>
      <w:r>
        <w:t xml:space="preserve">A focused project involving customer segmentation analysis for our services in Malaysia Kuala Lumpur. This will serve as a proof-of-concept for the value of statistical rigor.</w:t>
      </w:r>
    </w:p>
    <w:p>
      <w:pPr>
        <w:numPr>
          <w:ilvl w:val="0"/>
          <w:numId w:val="1003"/>
        </w:numPr>
        <w:pStyle w:val="Compact"/>
      </w:pPr>
      <w:r>
        <w:rPr>
          <w:bCs/>
          <w:b/>
        </w:rPr>
        <w:t xml:space="preserve">Full Integration (Month 4 onwards):</w:t>
      </w:r>
      <w:r>
        <w:t xml:space="preserve">The Statistician becomes a core member of the strategic planning committee, contributing to quarterly forecasts and annual budgets.</w:t>
      </w:r>
    </w:p>
    <w:bookmarkEnd w:id="27"/>
    <w:bookmarkStart w:id="28" w:name="expected-outcomes-and-roi"/>
    <w:p>
      <w:pPr>
        <w:pStyle w:val="Heading2"/>
      </w:pPr>
      <w:r>
        <w:t xml:space="preserve">6. Expected Outcomes and ROI</w:t>
      </w:r>
    </w:p>
    <w:p>
      <w:pPr>
        <w:pStyle w:val="FirstParagraph"/>
      </w:pPr>
      <w:r>
        <w:t xml:space="preserve">We anticipate several measurable outcomes from this initiative:</w:t>
      </w:r>
    </w:p>
    <w:p>
      <w:pPr>
        <w:numPr>
          <w:ilvl w:val="0"/>
          <w:numId w:val="1004"/>
        </w:numPr>
        <w:pStyle w:val="Compact"/>
      </w:pPr>
      <w:r>
        <w:rPr>
          <w:bCs/>
          <w:b/>
        </w:rPr>
        <w:t xml:space="preserve">Informed Decision Making:</w:t>
      </w:r>
      <w:r>
        <w:t xml:space="preserve">A reduction in reliance on gut feeling by 40% within the first year.</w:t>
      </w:r>
    </w:p>
    <w:p>
      <w:pPr>
        <w:numPr>
          <w:ilvl w:val="0"/>
          <w:numId w:val="1004"/>
        </w:numPr>
        <w:pStyle w:val="Compact"/>
      </w:pPr>
      <w:r>
        <w:rPr>
          <w:bCs/>
          <w:b/>
        </w:rPr>
        <w:t xml:space="preserve">Cost Efficiency:</w:t>
      </w:r>
      <w:r>
        <w:t xml:space="preserve">Better inventory management and marketing spend optimization, potentially reducing operational waste by 15-20%.</w:t>
      </w:r>
    </w:p>
    <w:p>
      <w:pPr>
        <w:numPr>
          <w:ilvl w:val="0"/>
          <w:numId w:val="1004"/>
        </w:numPr>
        <w:pStyle w:val="Compact"/>
      </w:pPr>
      <w:r>
        <w:rPr>
          <w:bCs/>
          <w:b/>
        </w:rPr>
        <w:t xml:space="preserve">Market Penetration:</w:t>
      </w:r>
      <w:r>
        <w:t xml:space="preserve">A deeper understanding of the Malaysia Kuala Lumpur consumer base, allowing for hyper-localized product offerings that increase market share.</w:t>
      </w:r>
    </w:p>
    <w:bookmarkEnd w:id="28"/>
    <w:bookmarkStart w:id="29" w:name="conclusion"/>
    <w:p>
      <w:pPr>
        <w:pStyle w:val="Heading2"/>
      </w:pPr>
      <w:r>
        <w:t xml:space="preserve">7. Conclusion</w:t>
      </w:r>
    </w:p>
    <w:p>
      <w:pPr>
        <w:pStyle w:val="FirstParagraph"/>
      </w:pPr>
      <w:r>
        <w:t xml:space="preserve">The decision to hire a dedicated Statistician is not merely an HR transaction; it is a strategic imperative for our operations in Malaysia Kuala Lumpur. In a city defined by rapid modernization and intense competition, the ability to harness data correctly separates leaders from followers.</w:t>
      </w:r>
    </w:p>
    <w:p>
      <w:pPr>
        <w:pStyle w:val="BodyText"/>
      </w:pPr>
      <w:r>
        <w:t xml:space="preserve">A Statistician brings the scientific method to business strategy, ensuring that every move we make in Malaysia Kuala Lumpur is backed by evidence. This report strongly recommends the immediate approval of this hiring initiative to secure our competitive edge and drive sustainable growth in this vital market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Statistician Role in Malaysia Kuala Lumpur</dc:title>
  <dc:creator/>
  <dc:language>en</dc:language>
  <cp:keywords/>
  <dcterms:created xsi:type="dcterms:W3CDTF">2026-07-29T19:37:13Z</dcterms:created>
  <dcterms:modified xsi:type="dcterms:W3CDTF">2026-07-29T19:37:13Z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