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Spain</w:t>
      </w:r>
      <w:r>
        <w:t xml:space="preserve"> </w:t>
      </w:r>
      <w:r>
        <w:t xml:space="preserve">Madrid</w:t>
      </w:r>
    </w:p>
    <w:bookmarkStart w:id="30" w:name="X5149fa465b762e7de842fbd142201b339c9d26e"/>
    <w:p>
      <w:pPr>
        <w:pStyle w:val="Heading1"/>
      </w:pPr>
      <w:r>
        <w:t xml:space="preserve">Project Report: The Role and Impact of a Statistician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r>
        <w:rPr>
          <w:bCs/>
          <w:b/>
        </w:rPr>
        <w:t xml:space="preserve">From:</w:t>
      </w:r>
      <w:r>
        <w:t xml:space="preserve"> </w:t>
      </w:r>
      <w:r>
        <w:t xml:space="preserve">Data Analytics Division</w:t>
      </w:r>
      <w:r>
        <w:br/>
      </w:r>
    </w:p>
    <w:bookmarkStart w:id="20" w:name="acknowledgment-of-context"/>
    <w:p>
      <w:pPr>
        <w:pStyle w:val="Heading2"/>
      </w:pPr>
      <w:r>
        <w:t xml:space="preserve">Acknowledgment of Context</w:t>
      </w:r>
    </w:p>
    <w:p>
      <w:pPr>
        <w:pStyle w:val="FirstParagraph"/>
      </w:pPr>
      <w:r>
        <w:t xml:space="preserve">This Project Report serves as a comprehensive analysis of the critical function performed by a professional Statistician within the unique economic, social, and administrative framework of Spain Madrid. As Madrid emerges as one of Europe's most dynamic capitals, characterized by its rapid urbanization, robust service sector, and complex demographic shifts, the demand for rigorous quantitative analysis has never been higher. This document outlines why integrating a skilled Statistician is not merely an operational preference but a strategic necessity for entities operating in this region.</w:t>
      </w:r>
    </w:p>
    <w:bookmarkEnd w:id="20"/>
    <w:bookmarkStart w:id="22" w:name="X5b9b3e63eef3a616df0544eeba065719e7bbee1"/>
    <w:p>
      <w:pPr>
        <w:pStyle w:val="Heading2"/>
      </w:pPr>
      <w:r>
        <w:t xml:space="preserve">The Strategic Importance of the Statistician</w:t>
      </w:r>
    </w:p>
    <w:p>
      <w:pPr>
        <w:pStyle w:val="FirstParagraph"/>
      </w:pPr>
      <w:r>
        <w:t xml:space="preserve">In any modern organization, data is often referred to as the new oil. However, raw data holds little value without interpretation. This is where the role of a Statistician becomes paramount. In Spain Madrid, businesses and public institutions face a multitude of variables that influence decision-making processes.</w:t>
      </w:r>
    </w:p>
    <w:p>
      <w:pPr>
        <w:pStyle w:val="BodyText"/>
      </w:pPr>
      <w:r>
        <w:t xml:space="preserve">A Statistician acts as the bridge between complex mathematical theories and practical business applications. They are responsible for collecting, analyzing, interpreting, presenting, and organizing data. By applying statistical methods to historical records from Spain Madrid—ranging from real estate trends in Salamanca to tourism flow metrics in Sol—organizations can predict future outcomes with greater accuracy.</w:t>
      </w:r>
    </w:p>
    <w:bookmarkStart w:id="21" w:name="key-responsibilities"/>
    <w:p>
      <w:pPr>
        <w:pStyle w:val="Heading3"/>
      </w:pPr>
      <w:r>
        <w:t xml:space="preserve">Key Responsibilities</w:t>
      </w:r>
    </w:p>
    <w:p>
      <w:pPr>
        <w:numPr>
          <w:ilvl w:val="0"/>
          <w:numId w:val="1001"/>
        </w:numPr>
        <w:pStyle w:val="Compact"/>
      </w:pPr>
      <w:r>
        <w:rPr>
          <w:bCs/>
          <w:b/>
        </w:rPr>
        <w:t xml:space="preserve">Data Collection and Management:</w:t>
      </w:r>
      <w:r>
        <w:t xml:space="preserve"> </w:t>
      </w:r>
      <w:r>
        <w:t xml:space="preserve">Ensuring that data gathered from various sources within Spain Madrid is accurate, clean, and representative of the population or market being studied.</w:t>
      </w:r>
    </w:p>
    <w:p>
      <w:pPr>
        <w:numPr>
          <w:ilvl w:val="0"/>
          <w:numId w:val="1001"/>
        </w:numPr>
        <w:pStyle w:val="Compact"/>
      </w:pPr>
      <w:r>
        <w:rPr>
          <w:bCs/>
          <w:b/>
        </w:rPr>
        <w:t xml:space="preserve">Predictive Modeling:</w:t>
      </w:r>
      <w:r>
        <w:t xml:space="preserve"> </w:t>
      </w:r>
      <w:r>
        <w:t xml:space="preserve">Utilizing regression analysis and time-series forecasting to anticipate market changes. For instance, predicting housing price fluctuations in emerging neighborhoods of Madrid.</w:t>
      </w:r>
    </w:p>
    <w:p>
      <w:pPr>
        <w:numPr>
          <w:ilvl w:val="0"/>
          <w:numId w:val="1001"/>
        </w:numPr>
        <w:pStyle w:val="Compact"/>
      </w:pPr>
      <w:r>
        <w:rPr>
          <w:bCs/>
          <w:b/>
        </w:rPr>
        <w:t xml:space="preserve">Risk Assessment:</w:t>
      </w:r>
      <w:r>
        <w:t xml:space="preserve"> </w:t>
      </w:r>
      <w:r>
        <w:t xml:space="preserve">Identifying potential risks associated with investment or policy implementation by analyzing variance and standard deviation in relevant datasets.</w:t>
      </w:r>
    </w:p>
    <w:p>
      <w:pPr>
        <w:numPr>
          <w:ilvl w:val="0"/>
          <w:numId w:val="1001"/>
        </w:numPr>
        <w:pStyle w:val="Compact"/>
      </w:pPr>
      <w:r>
        <w:rPr>
          <w:bCs/>
          <w:b/>
        </w:rPr>
        <w:t xml:space="preserve">A/B Testing:</w:t>
      </w:r>
      <w:r>
        <w:t xml:space="preserve"> </w:t>
      </w:r>
      <w:r>
        <w:t xml:space="preserve">In the digital sector prevalent in Madrid’s tech hubs, statisticians design experiments to optimize user experience and marketing strategies.</w:t>
      </w:r>
    </w:p>
    <w:bookmarkEnd w:id="21"/>
    <w:bookmarkEnd w:id="22"/>
    <w:bookmarkStart w:id="23" w:name="the-specific-landscape-of-spain-madrid"/>
    <w:p>
      <w:pPr>
        <w:pStyle w:val="Heading2"/>
      </w:pPr>
      <w:r>
        <w:t xml:space="preserve">The Specific Landscape of Spain Madrid</w:t>
      </w:r>
    </w:p>
    <w:p>
      <w:pPr>
        <w:pStyle w:val="FirstParagraph"/>
      </w:pPr>
      <w:r>
        <w:t xml:space="preserve">To understand why a Statistician is indispensable in this specific location, one must examine the local context. Spain Madrid is not just a capital city; it is a microcosm of broader Spanish and European trends. The city’s economy is heavily reliant on services, finance, tourism, and culture.</w:t>
      </w:r>
    </w:p>
    <w:p>
      <w:pPr>
        <w:pStyle w:val="BodyText"/>
      </w:pPr>
      <w:r>
        <w:rPr>
          <w:bCs/>
          <w:b/>
        </w:rPr>
        <w:t xml:space="preserve">Case Study Insight:</w:t>
      </w:r>
      <w:r>
        <w:br/>
      </w:r>
      <w:r>
        <w:t xml:space="preserve">During the post-pandemic recovery period in Spain Madrid, a Statistician was crucial in analyzing mobility data from public transport systems. This analysis helped the city council optimize bus routes and adjust frequency based on actual rider demand rather than historical assumptions, resulting in significant cost savings and improved commuter satisfaction.</w:t>
      </w:r>
    </w:p>
    <w:p>
      <w:pPr>
        <w:pStyle w:val="BodyText"/>
      </w:pPr>
      <w:r>
        <w:t xml:space="preserve">The demographic diversity of Madrid presents unique statistical challenges. With a high influx of international residents and tourists, data must be segmented carefully to account for cultural differences in spending habits, language preferences, and service utilization. A Statistician ensures that these nuances are not lost in aggregate data averages.</w:t>
      </w:r>
    </w:p>
    <w:bookmarkEnd w:id="23"/>
    <w:bookmarkStart w:id="24" w:name="X85c8750fd384032e874a5c1fa48d60d4924b7bc"/>
    <w:p>
      <w:pPr>
        <w:pStyle w:val="Heading2"/>
      </w:pPr>
      <w:r>
        <w:t xml:space="preserve">Sectors Benefiting from Statistical Expertise</w:t>
      </w:r>
    </w:p>
    <w:p>
      <w:pPr>
        <w:pStyle w:val="FirstParagraph"/>
      </w:pPr>
      <w:r>
        <w:t xml:space="preserve">The application of statistical rigor extends across multiple sectors within Spain Madrid:</w:t>
      </w:r>
    </w:p>
    <w:p>
      <w:pPr>
        <w:numPr>
          <w:ilvl w:val="0"/>
          <w:numId w:val="1002"/>
        </w:numPr>
        <w:pStyle w:val="Compact"/>
      </w:pPr>
      <w:r>
        <w:rPr>
          <w:bCs/>
          <w:b/>
        </w:rPr>
        <w:t xml:space="preserve">Healthcare and Public Health:</w:t>
      </w:r>
      <w:r>
        <w:br/>
      </w:r>
      <w:r>
        <w:t xml:space="preserve">Madrid’s healthcare system is complex. Statisticians analyze patient flow, disease prevalence, and resource allocation efficiency. They play a vital role in epidemiological studies, helping to track outbreaks and optimize hospital bed availability.</w:t>
      </w:r>
    </w:p>
    <w:p>
      <w:pPr>
        <w:numPr>
          <w:ilvl w:val="0"/>
          <w:numId w:val="1002"/>
        </w:numPr>
        <w:pStyle w:val="Compact"/>
      </w:pPr>
      <w:r>
        <w:rPr>
          <w:bCs/>
          <w:b/>
        </w:rPr>
        <w:t xml:space="preserve">Real Estate and Urban Planning:</w:t>
      </w:r>
      <w:r>
        <w:br/>
      </w:r>
      <w:r>
        <w:t xml:space="preserve">The property market in Madrid is volatile. A Statistician helps developers determine viable locations for new projects by analyzing population density, infrastructure development plans, and price elasticity. This reduces the risk of overdevelopment or underpricing.</w:t>
      </w:r>
    </w:p>
    <w:p>
      <w:pPr>
        <w:numPr>
          <w:ilvl w:val="0"/>
          <w:numId w:val="1002"/>
        </w:numPr>
        <w:pStyle w:val="Compact"/>
      </w:pPr>
      <w:r>
        <w:rPr>
          <w:bCs/>
          <w:b/>
        </w:rPr>
        <w:t xml:space="preserve">Fintech and Banking:</w:t>
      </w:r>
      <w:r>
        <w:br/>
      </w:r>
      <w:r>
        <w:t xml:space="preserve">Madrid is a major financial hub in Europe. Banks rely on Statisticians for credit scoring models, fraud detection algorithms, and portfolio risk management. The accuracy of these models directly impacts the stability of the financial institution.</w:t>
      </w:r>
    </w:p>
    <w:p>
      <w:pPr>
        <w:numPr>
          <w:ilvl w:val="0"/>
          <w:numId w:val="1002"/>
        </w:numPr>
        <w:pStyle w:val="Compact"/>
      </w:pPr>
      <w:r>
        <w:rPr>
          <w:bCs/>
          <w:b/>
        </w:rPr>
        <w:t xml:space="preserve">Tourism and Hospitality:</w:t>
      </w:r>
      <w:r>
        <w:br/>
      </w:r>
      <w:r>
        <w:t xml:space="preserve">Given Madrid’s status as a top tourist destination, hotels and airlines use statistical forecasting to manage dynamic pricing. A Statistician analyzes booking patterns, seasonality, and external events (such as concerts or conferences in Madrid Arena) to maximize revenue.</w:t>
      </w:r>
    </w:p>
    <w:bookmarkEnd w:id="24"/>
    <w:bookmarkStart w:id="25" w:name="data-privacy-and-regulatory-compliance"/>
    <w:p>
      <w:pPr>
        <w:pStyle w:val="Heading2"/>
      </w:pPr>
      <w:r>
        <w:t xml:space="preserve">Data Privacy and Regulatory Compliance</w:t>
      </w:r>
    </w:p>
    <w:p>
      <w:pPr>
        <w:pStyle w:val="FirstParagraph"/>
      </w:pPr>
      <w:r>
        <w:t xml:space="preserve">In the European Union, and specifically within Spain Madrid, data privacy is a cornerstone of legal compliance. The General Data Protection Regulation (GDPR) imposes strict rules on how personal data is handled. A Statistician must be well-versed in these regulations to ensure that anonymization techniques are applied correctly when analyzing sensitive datasets.</w:t>
      </w:r>
    </w:p>
    <w:p>
      <w:pPr>
        <w:pStyle w:val="BodyText"/>
      </w:pPr>
      <w:r>
        <w:t xml:space="preserve">Failing to comply with GDPR can result in severe penalties for organizations. Therefore, the Statistician plays a dual role: not only as an analyst but also as a guardian of data ethics. In Spain Madrid, where digital transformation is accelerating, this role has become increasingly visible and critical.</w:t>
      </w:r>
    </w:p>
    <w:bookmarkEnd w:id="25"/>
    <w:bookmarkStart w:id="27" w:name="challenges-and-future-outlook"/>
    <w:p>
      <w:pPr>
        <w:pStyle w:val="Heading2"/>
      </w:pPr>
      <w:r>
        <w:t xml:space="preserve">Challenges and Future Outlook</w:t>
      </w:r>
    </w:p>
    <w:p>
      <w:pPr>
        <w:pStyle w:val="FirstParagraph"/>
      </w:pPr>
      <w:r>
        <w:t xml:space="preserve">Despite the clear benefits, integrating a Statistician into workflows in Spain Madrid comes with challenges. There is often a skills gap in the local labor market for advanced data science roles. Furthermore, traditional industries may resist data-driven decision-making due to reliance on intuition or legacy practices.</w:t>
      </w:r>
    </w:p>
    <w:p>
      <w:pPr>
        <w:pStyle w:val="BodyText"/>
      </w:pPr>
      <w:r>
        <w:t xml:space="preserve">However, the outlook is positive. As Madrid positions itself as a leading tech hub in Southern Europe, demand for skilled statisticians is projected to grow significantly over the next decade. Educational institutions in Spain are beginning to enhance their curricula in data science and statistics to meet this demand.</w:t>
      </w:r>
    </w:p>
    <w:bookmarkStart w:id="26" w:name="recommendations"/>
    <w:p>
      <w:pPr>
        <w:pStyle w:val="Heading3"/>
      </w:pPr>
      <w:r>
        <w:t xml:space="preserve">Recommendations</w:t>
      </w:r>
    </w:p>
    <w:p>
      <w:pPr>
        <w:numPr>
          <w:ilvl w:val="0"/>
          <w:numId w:val="1003"/>
        </w:numPr>
        <w:pStyle w:val="Compact"/>
      </w:pPr>
      <w:r>
        <w:rPr>
          <w:bCs/>
          <w:b/>
        </w:rPr>
        <w:t xml:space="preserve">Hire Local Expertise:</w:t>
      </w:r>
      <w:r>
        <w:br/>
      </w:r>
      <w:r>
        <w:t xml:space="preserve">Prioritize hiring Statisticians who understand the local context of Spain Madrid. Their cultural familiarity can provide additional insights that purely technical skills might miss.</w:t>
      </w:r>
    </w:p>
    <w:p>
      <w:pPr>
        <w:numPr>
          <w:ilvl w:val="0"/>
          <w:numId w:val="1003"/>
        </w:numPr>
        <w:pStyle w:val="Compact"/>
      </w:pPr>
      <w:r>
        <w:rPr>
          <w:bCs/>
          <w:b/>
        </w:rPr>
        <w:t xml:space="preserve">Invest in Training:</w:t>
      </w:r>
      <w:r>
        <w:br/>
      </w:r>
      <w:r>
        <w:t xml:space="preserve">Organizations should invest in upskilling current employees to work alongside Statisticians, fostering a culture of data literacy.</w:t>
      </w:r>
    </w:p>
    <w:p>
      <w:pPr>
        <w:numPr>
          <w:ilvl w:val="0"/>
          <w:numId w:val="1003"/>
        </w:numPr>
        <w:pStyle w:val="Compact"/>
      </w:pPr>
      <w:r>
        <w:rPr>
          <w:bCs/>
          <w:b/>
        </w:rPr>
        <w:t xml:space="preserve">Leverage Technology:</w:t>
      </w:r>
      <w:r>
        <w:br/>
      </w:r>
      <w:r>
        <w:t xml:space="preserve">Utilize advanced statistical software and cloud-based analytics platforms that are compliant with EU data laws.</w:t>
      </w:r>
    </w:p>
    <w:bookmarkEnd w:id="26"/>
    <w:bookmarkEnd w:id="27"/>
    <w:bookmarkStart w:id="28" w:name="conclusion"/>
    <w:p>
      <w:pPr>
        <w:pStyle w:val="Heading2"/>
      </w:pPr>
      <w:r>
        <w:t xml:space="preserve">Conclusion</w:t>
      </w:r>
    </w:p>
    <w:p>
      <w:pPr>
        <w:pStyle w:val="FirstParagraph"/>
      </w:pPr>
      <w:r>
        <w:t xml:space="preserve">In conclusion, the integration of a Statistician is a transformative step for any organization operating in Spain Madrid. The complexity of the city’s economy, its diverse population, and its position within the strict regulatory framework of the European Union necessitates precise, evidence-based decision-making.</w:t>
      </w:r>
    </w:p>
    <w:p>
      <w:pPr>
        <w:pStyle w:val="BodyText"/>
      </w:pPr>
      <w:r>
        <w:t xml:space="preserve">A Statistician provides this precision. They transform raw numbers into actionable insights that drive efficiency, reduce risk, and enhance competitiveness. Whether in healthcare policy formulation at the Community of Madrid government level or in maximizing ROI for a startup in TechMadrid, the value proposition is clear.</w:t>
      </w:r>
    </w:p>
    <w:p>
      <w:pPr>
        <w:pStyle w:val="BodyText"/>
      </w:pPr>
      <w:r>
        <w:t xml:space="preserve">This Project Report affirms that investing in statistical expertise is not an optional luxury but a fundamental requirement for sustainable success in Spain Madrid. As data continues to permeate every aspect of modern life, the ability to interpret it correctly will be the defining characteristic of leading organizations in this vibrant Spanish capital.</w:t>
      </w:r>
    </w:p>
    <w:bookmarkEnd w:id="28"/>
    <w:bookmarkStart w:id="29" w:name="references-and-further-reading"/>
    <w:p>
      <w:pPr>
        <w:pStyle w:val="Heading2"/>
      </w:pPr>
      <w:r>
        <w:t xml:space="preserve">References and Further Reading</w:t>
      </w:r>
    </w:p>
    <w:p>
      <w:pPr>
        <w:numPr>
          <w:ilvl w:val="0"/>
          <w:numId w:val="1004"/>
        </w:numPr>
        <w:pStyle w:val="Compact"/>
      </w:pPr>
      <w:r>
        <w:t xml:space="preserve">Instituto Nacional de Estadística (INE) Spain - Annual Reports on Madrid Region Demographics.</w:t>
      </w:r>
    </w:p>
    <w:p>
      <w:pPr>
        <w:numPr>
          <w:ilvl w:val="0"/>
          <w:numId w:val="1004"/>
        </w:numPr>
        <w:pStyle w:val="Compact"/>
      </w:pPr>
      <w:r>
        <w:t xml:space="preserve">Eurostat Database - Comparative Analysis of EU Capital City Economies.</w:t>
      </w:r>
    </w:p>
    <w:p>
      <w:pPr>
        <w:numPr>
          <w:ilvl w:val="0"/>
          <w:numId w:val="1004"/>
        </w:numPr>
        <w:pStyle w:val="Compact"/>
      </w:pPr>
      <w:r>
        <w:t xml:space="preserve">Municipal Data Portal of Madrid (OpenDataMadrid).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Statistician in Spain Madrid</dc:title>
  <dc:creator/>
  <dc:language>en</dc:language>
  <cp:keywords/>
  <dcterms:created xsi:type="dcterms:W3CDTF">2026-07-29T05:30:15Z</dcterms:created>
  <dcterms:modified xsi:type="dcterms:W3CDTF">2026-07-29T05:30:15Z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