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29326b744c6a8b5be8b8a3c734662bdbb808744"/>
    <w:p>
      <w:pPr>
        <w:pStyle w:val="Heading1"/>
      </w:pPr>
      <w:r>
        <w:rPr>
          <w:bCs/>
          <w:b/>
          <w:bCs/>
          <w:b/>
          <w:bCs/>
          <w:b/>
        </w:rPr>
        <w:t xml:space="preserve">Project Report</w:t>
      </w:r>
      <w:r>
        <w:rPr>
          <w:bCs/>
          <w:b/>
          <w:bCs/>
          <w:b/>
          <w:bCs/>
          <w:b/>
          <w:bCs/>
          <w:b/>
        </w:rPr>
        <w:t xml:space="preserve">:</w:t>
      </w:r>
      <w:r>
        <w:br/>
      </w:r>
      <w:r>
        <w:rPr>
          <w:bCs/>
          <w:b/>
          <w:bCs/>
          <w:b/>
          <w:bCs/>
          <w:b/>
          <w:bCs/>
          <w:b/>
        </w:rPr>
        <w:t xml:space="preserve">The Strategic Role of a</w:t>
      </w:r>
      <w:r>
        <w:rPr>
          <w:bCs/>
          <w:b/>
          <w:bCs/>
          <w:b/>
          <w:bCs/>
          <w:b/>
          <w:bCs/>
          <w:b/>
        </w:rPr>
        <w:t xml:space="preserve"> </w:t>
      </w:r>
      <w:r>
        <w:rPr>
          <w:bCs/>
          <w:b/>
          <w:bCs/>
          <w:b/>
          <w:bCs/>
          <w:b/>
          <w:bCs/>
          <w:b/>
          <w:bCs/>
          <w:b/>
        </w:rPr>
        <w:t xml:space="preserve">**Statistician** in Turkey Istanbul</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Turkey Istanbul</w:t>
      </w:r>
      <w:r>
        <w:br/>
      </w:r>
      <w:r>
        <w:rPr>
          <w:bCs/>
          <w:b/>
        </w:rPr>
        <w:t xml:space="preserve">**Subject:**</w:t>
      </w:r>
      <w:r>
        <w:br/>
      </w:r>
      <w:r>
        <w:rPr>
          <w:bCs/>
          <w:b/>
        </w:rPr>
        <w:t xml:space="preserve">**Professional Integration and Impact of a Statistician in the Economic Landscape of Turkey Istanbul</w:t>
      </w:r>
    </w:p>
    <w:p>
      <w:pPr>
        <w:pStyle w:val="BodyText"/>
      </w:pPr>
    </w:p>
    <w:p>
      <w:pPr>
        <w:pStyle w:val="BodyText"/>
      </w:pPr>
      <w:r>
        <w:t xml:space="preserve">In today's data-driven era, the ability to interpret complex datasets has become a critical asset for economic growth and policy-making. This Project Report focuses on the vital role of a</w:t>
      </w:r>
      <w:r>
        <w:t xml:space="preserve"> </w:t>
      </w:r>
      <w:r>
        <w:rPr>
          <w:bCs/>
          <w:b/>
        </w:rPr>
        <w:t xml:space="preserve">Statistician</w:t>
      </w:r>
      <w:r>
        <w:t xml:space="preserve"> </w:t>
      </w:r>
      <w:r>
        <w:t xml:space="preserve">within the dynamic urban environment of</w:t>
      </w:r>
      <w:r>
        <w:t xml:space="preserve"> </w:t>
      </w:r>
      <w:r>
        <w:rPr>
          <w:bCs/>
          <w:b/>
        </w:rPr>
        <w:t xml:space="preserve">**Turkey Istanbul**.</w:t>
      </w:r>
      <w:r>
        <w:t xml:space="preserve">. As one of the world’s most populous metropolises, Turkey Istanbul serves as both an economic hub bridging Europe and Asia and a unique testing ground for demographic trends. The integration of expert statistical analysis in this region is not merely beneficial but essential for navigating its complex social and economic challenges. This document outlines the objectives, methodologies, expected outcomes, and societal impacts of deploying a dedicated Statistician role specifically tailored to the needs of Turkey Istanbul.</w:t>
      </w:r>
    </w:p>
    <w:bookmarkEnd w:id="20"/>
    <w:bookmarkStart w:id="21" w:name="X9ecc9cdec8f197871890f216d579b609ca141dd"/>
    <w:p>
      <w:pPr>
        <w:pStyle w:val="Heading1"/>
      </w:pPr>
      <w:r>
        <w:rPr>
          <w:bCs/>
          <w:b/>
        </w:rPr>
        <w:t xml:space="preserve">**2. Contextual Background: Why Turkey Istanbul?</w:t>
      </w:r>
    </w:p>
    <w:p>
      <w:pPr>
        <w:pStyle w:val="FirstParagraph"/>
      </w:pPr>
      <w:r>
        <w:t xml:space="preserve">Turkey Istanbul is characterized by rapid urbanization, significant migration patterns from rural Anatolia to the metropolitan center, and a robust yet volatile private sector. The city hosts millions of residents, creating dense data clusters related to housing, transportation, health services, and education. For policymakers in Turkey Istanbul's municipal government as well as for private enterprises operating within this region , having access to precise statistical insights is crucial.</w:t>
      </w:r>
    </w:p>
    <w:p>
      <w:pPr>
        <w:pStyle w:val="BodyText"/>
      </w:pPr>
      <w:r>
        <w:t xml:space="preserve">The</w:t>
      </w:r>
      <w:r>
        <w:t xml:space="preserve"> </w:t>
      </w:r>
      <w:r>
        <w:rPr>
          <w:bCs/>
          <w:b/>
        </w:rPr>
        <w:t xml:space="preserve">Statistician</w:t>
      </w:r>
      <w:r>
        <w:t xml:space="preserve">, therefore operates at the intersection of public administration and private innovation. Their work directly influences decisions regarding infrastructure development, resource allocation, and social welfare programs in Turkey Istanbul. Understanding local nuances—such as seasonal tourism fluctuations or industrial zoning impacts on air quality—requires specialized statistical expertise that generalist data analysts may lack.</w:t>
      </w:r>
    </w:p>
    <w:bookmarkEnd w:id="21"/>
    <w:bookmarkStart w:id="22" w:name="objectives-of-the-project"/>
    <w:p>
      <w:pPr>
        <w:pStyle w:val="Heading1"/>
      </w:pPr>
      <w:r>
        <w:rPr>
          <w:bCs/>
          <w:b/>
        </w:rPr>
        <w:t xml:space="preserve">**3. Objectives of the Project</w:t>
      </w:r>
    </w:p>
    <w:p>
      <w:pPr>
        <w:pStyle w:val="FirstParagraph"/>
      </w:pPr>
      <w:r>
        <w:t xml:space="preserve">The primary goal of this project is to establish a framework for utilizing a</w:t>
      </w:r>
      <w:r>
        <w:t xml:space="preserve"> </w:t>
      </w:r>
      <w:r>
        <w:rPr>
          <w:bCs/>
          <w:b/>
        </w:rPr>
        <w:t xml:space="preserve">Statistician</w:t>
      </w:r>
      <w:r>
        <w:t xml:space="preserve"> </w:t>
      </w:r>
      <w:r>
        <w:t xml:space="preserve">effectively within Turkey Istanbul's institutional landscape. The specific objectives include:</w:t>
      </w:r>
    </w:p>
    <w:p>
      <w:pPr>
        <w:pStyle w:val="BodyText"/>
      </w:pPr>
      <w:r>
        <w:rPr>
          <w:bCs/>
          <w:b/>
        </w:rPr>
        <w:t xml:space="preserve">**Data Precision in Urban Planning:**</w:t>
      </w:r>
      <w:r>
        <w:br/>
      </w:r>
      <w:r>
        <w:rPr>
          <w:bCs/>
          <w:b/>
        </w:rPr>
        <w:t xml:space="preserve">** To enhance urban planning initiatives in Turkey Istanbul by providing accurate demographic projections and housing demand forecasts.</w:t>
      </w:r>
    </w:p>
    <w:p>
      <w:pPr>
        <w:pStyle w:val="BodyText"/>
      </w:pPr>
      <w:r>
        <w:rPr>
          <w:bCs/>
          <w:b/>
        </w:rPr>
        <w:t xml:space="preserve">**Economic Forecasting:**</w:t>
      </w:r>
      <w:r>
        <w:t xml:space="preserve"> </w:t>
      </w:r>
      <w:r>
        <w:t xml:space="preserve">To improve the accuracy of economic predictions for businesses and investors operating in Turkey Istanbul through rigorous trend analysis.</w:t>
      </w:r>
    </w:p>
    <w:p>
      <w:pPr>
        <w:pStyle w:val="BodyText"/>
      </w:pPr>
      <w:r>
        <w:t xml:space="preserve">**Policy Evaluation:</w:t>
      </w:r>
      <w:r>
        <w:br/>
      </w:r>
      <w:r>
        <w:t xml:space="preserve">**</w:t>
      </w:r>
      <w:r>
        <w:br/>
      </w:r>
      <w:r>
        <w:t xml:space="preserve">To evaluate the efficacy of current social policies implemented by local authorities in Turkey Istanbul using quantitative methods.</w:t>
      </w:r>
    </w:p>
    <w:p>
      <w:pPr>
        <w:pStyle w:val="BodyText"/>
      </w:pPr>
      <w:r>
        <w:rPr>
          <w:bCs/>
          <w:b/>
        </w:rPr>
        <w:t xml:space="preserve">**Risk Management:**</w:t>
      </w:r>
      <w:r>
        <w:t xml:space="preserve"> </w:t>
      </w:r>
      <w:r>
        <w:t xml:space="preserve">To assist financial institutions and insurance companies in Turkey Istanbul by modeling risks associated with natural disasters, given the seismic activity prevalent in the region..</w:t>
      </w:r>
    </w:p>
    <w:bookmarkEnd w:id="22"/>
    <w:bookmarkStart w:id="23" w:name="methodology-and-scope"/>
    <w:p>
      <w:pPr>
        <w:pStyle w:val="Heading1"/>
      </w:pPr>
      <w:r>
        <w:rPr>
          <w:bCs/>
          <w:b/>
        </w:rPr>
        <w:t xml:space="preserve">**4. Methodology and Scope</w:t>
      </w:r>
    </w:p>
    <w:p>
      <w:pPr>
        <w:pStyle w:val="FirstParagraph"/>
      </w:pPr>
      <w:r>
        <w:t xml:space="preserve">The</w:t>
      </w:r>
      <w:r>
        <w:t xml:space="preserve"> </w:t>
      </w:r>
      <w:r>
        <w:rPr>
          <w:bCs/>
          <w:b/>
        </w:rPr>
        <w:t xml:space="preserve">Statistician</w:t>
      </w:r>
      <w:r>
        <w:t xml:space="preserve"> </w:t>
      </w:r>
      <w:r>
        <w:t xml:space="preserve">will employ a mixed-methods approach, combining quantitative data analysis with qualitative contextual understanding unique to Turkey Istanbul.</w:t>
      </w:r>
    </w:p>
    <w:p>
      <w:pPr>
        <w:pStyle w:val="BodyText"/>
      </w:pPr>
      <w:r>
        <w:rPr>
          <w:iCs/>
          <w:i/>
        </w:rPr>
        <w:t xml:space="preserve">**4.1 Data Collection:</w:t>
      </w:r>
    </w:p>
    <w:p>
      <w:pPr>
        <w:pStyle w:val="BodyText"/>
      </w:pPr>
      <w:r>
        <w:t xml:space="preserve">Data sources will include census records from the Turkish Statistical Institute (TurkStat), municipal databases, and real-time IoT sensor data from smart city initiatives in Turkey Istanbul. The Statistician will ensure data integrity and representativeness, addressing potential biases in sampling.</w:t>
      </w:r>
    </w:p>
    <w:p>
      <w:pPr>
        <w:pStyle w:val="BodyText"/>
      </w:pPr>
      <w:r>
        <w:rPr>
          <w:iCs/>
          <w:i/>
        </w:rPr>
        <w:t xml:space="preserve">**4.2 Analytical Techniques:</w:t>
      </w:r>
    </w:p>
    <w:p>
      <w:pPr>
        <w:pStyle w:val="BodyText"/>
      </w:pPr>
      <w:r>
        <w:t xml:space="preserve">The core toolkit of the</w:t>
      </w:r>
      <w:r>
        <w:t xml:space="preserve"> </w:t>
      </w:r>
      <w:r>
        <w:rPr>
          <w:bCs/>
          <w:b/>
        </w:rPr>
        <w:t xml:space="preserve">**Statistician**</w:t>
      </w:r>
      <w:r>
        <w:t xml:space="preserve"> </w:t>
      </w:r>
      <w:r>
        <w:t xml:space="preserve">will include regression analysis, time-series forecasting, spatial statistics (GIS), and machine learning algorithms for predictive modeling. These techniques will be applied to solve specific problems in Turkey Istanbul, such as traffic congestion patterns or public health outbreaks.</w:t>
      </w:r>
    </w:p>
    <w:p>
      <w:pPr>
        <w:pStyle w:val="BodyText"/>
      </w:pPr>
      <w:r>
        <w:rPr>
          <w:iCs/>
          <w:i/>
        </w:rPr>
        <w:t xml:space="preserve">**4.3 Stakeholder Collaboration:</w:t>
      </w:r>
    </w:p>
    <w:p>
      <w:pPr>
        <w:pStyle w:val="BodyText"/>
      </w:pPr>
      <w:r>
        <w:t xml:space="preserve">The Statistician will collaborate closely with urban planners, economists, and sociologists in Turkey Istanbul to ensure that statistical findings are translated into actionable insights.</w:t>
      </w:r>
    </w:p>
    <w:p>
      <w:pPr>
        <w:pStyle w:val="BodyText"/>
      </w:pPr>
      <w:r>
        <w:t xml:space="preserve">.</w:t>
      </w:r>
    </w:p>
    <w:bookmarkEnd w:id="23"/>
    <w:bookmarkStart w:id="24" w:name="expected-outcomes-and-impact"/>
    <w:p>
      <w:pPr>
        <w:pStyle w:val="Heading1"/>
      </w:pPr>
      <w:r>
        <w:rPr>
          <w:bCs/>
          <w:b/>
        </w:rPr>
        <w:t xml:space="preserve">**5. Expected Outcomes and Impact</w:t>
      </w:r>
    </w:p>
    <w:p>
      <w:pPr>
        <w:pStyle w:val="FirstParagraph"/>
      </w:pPr>
      <w:r>
        <w:t xml:space="preserve">By embedding a</w:t>
      </w:r>
      <w:r>
        <w:t xml:space="preserve"> </w:t>
      </w:r>
      <w:r>
        <w:rPr>
          <w:bCs/>
          <w:b/>
        </w:rPr>
        <w:t xml:space="preserve">**Statistician**</w:t>
      </w:r>
      <w:r>
        <w:t xml:space="preserve"> </w:t>
      </w:r>
      <w:r>
        <w:t xml:space="preserve">role within the operational structure of projects targeting Turkey Istanbul, several key outcomes are anticipated:</w:t>
      </w:r>
    </w:p>
    <w:p>
      <w:pPr>
        <w:pStyle w:val="BodyText"/>
      </w:pPr>
      <w:r>
        <w:rPr>
          <w:bCs/>
          <w:b/>
        </w:rPr>
        <w:t xml:space="preserve">**Enhanced Decision-Making:**</w:t>
      </w:r>
      <w:r>
        <w:br/>
      </w:r>
      <w:r>
        <w:rPr>
          <w:bCs/>
          <w:b/>
        </w:rPr>
        <w:t xml:space="preserve">**</w:t>
      </w:r>
      <w:r>
        <w:br/>
      </w:r>
      <w:r>
        <w:rPr>
          <w:bCs/>
          <w:b/>
        </w:rPr>
        <w:t xml:space="preserve">Policymakers in Turkey Istanbul will rely on evidence-based data rather than intuition, leading to more efficient allocation of public funds.</w:t>
      </w:r>
      <w:r>
        <w:t xml:space="preserve">. 2. **Improved Business Environment:</w:t>
      </w:r>
    </w:p>
    <w:p>
      <w:pPr>
        <w:pStyle w:val="BodyText"/>
      </w:pPr>
      <w:r>
        <w:t xml:space="preserve">Local businesses in Turkey Istanbul will gain competitive advantages through accurate market sizing and consumer behavior analysis provided by the Statistician.</w:t>
      </w:r>
    </w:p>
    <w:p>
      <w:pPr>
        <w:pStyle w:val="BodyText"/>
      </w:pPr>
      <w:r>
        <w:rPr>
          <w:bCs/>
          <w:b/>
        </w:rPr>
        <w:t xml:space="preserve">**Social Equity:</w:t>
      </w:r>
      <w:r>
        <w:br/>
      </w:r>
      <w:r>
        <w:rPr>
          <w:bCs/>
          <w:b/>
        </w:rPr>
        <w:t xml:space="preserve">**</w:t>
      </w:r>
      <w:r>
        <w:br/>
      </w:r>
      <w:r>
        <w:rPr>
          <w:bCs/>
          <w:b/>
        </w:rPr>
        <w:t xml:space="preserve">Data-driven identification of underserved communities in Turkey Istanbul will help tailor social programs to those most in need, promoting greater equity.</w:t>
      </w:r>
      <w:r>
        <w:t xml:space="preserve">. 4. **Resilience Building:</w:t>
      </w:r>
    </w:p>
    <w:p>
      <w:pPr>
        <w:pStyle w:val="BodyText"/>
      </w:pPr>
      <w:r>
        <w:t xml:space="preserve">The Statistician’s risk models will contribute to the resilience of Turkey Istanbul against environmental and economic shocks.</w:t>
      </w:r>
    </w:p>
    <w:p>
      <w:pPr>
        <w:pStyle w:val="BodyText"/>
      </w:pPr>
      <w:r>
        <w:t xml:space="preserve">.</w:t>
      </w:r>
    </w:p>
    <w:p>
      <w:pPr>
        <w:pStyle w:val="BodyText"/>
      </w:pPr>
      <w:r>
        <w:t xml:space="preserve">.</w:t>
      </w:r>
    </w:p>
    <w:bookmarkEnd w:id="24"/>
    <w:bookmarkStart w:id="25" w:name="challenges-and-mitigation-strategies"/>
    <w:p>
      <w:pPr>
        <w:pStyle w:val="Heading1"/>
      </w:pPr>
      <w:r>
        <w:rPr>
          <w:bCs/>
          <w:b/>
        </w:rPr>
        <w:t xml:space="preserve">**6. Challenges and Mitigation Strategies</w:t>
      </w:r>
    </w:p>
    <w:p>
      <w:pPr>
        <w:pStyle w:val="FirstParagraph"/>
      </w:pPr>
      <w:r>
        <w:t xml:space="preserve">Implementing this role in Turkey Istanbul is not without challenges. Data privacy concerns, particularly under new Turkish data protection laws (KVKK), require strict adherence to ethical guidelines by the</w:t>
      </w:r>
      <w:r>
        <w:t xml:space="preserve"> </w:t>
      </w:r>
      <w:r>
        <w:rPr>
          <w:bCs/>
          <w:b/>
        </w:rPr>
        <w:t xml:space="preserve">**Statistician**</w:t>
      </w:r>
      <w:r>
        <w:t xml:space="preserve">. Additionally, cultural and linguistic barriers may exist when interpreting international statistical standards within the local context of Turkey Istanbul. Mitigation strategies include regular training for the Statistician on local regulations and fostering strong communication channels with community leaders.</w:t>
      </w:r>
    </w:p>
    <w:p>
      <w:pPr>
        <w:pStyle w:val="BodyText"/>
      </w:pPr>
      <w:r>
        <w:t xml:space="preserve">.</w:t>
      </w:r>
    </w:p>
    <w:p>
      <w:pPr>
        <w:pStyle w:val="BodyText"/>
      </w:pPr>
      <w:r>
        <w:t xml:space="preserve">.</w:t>
      </w:r>
    </w:p>
    <w:bookmarkEnd w:id="25"/>
    <w:bookmarkStart w:id="26" w:name="conclusion"/>
    <w:p>
      <w:pPr>
        <w:pStyle w:val="Heading1"/>
      </w:pPr>
      <w:r>
        <w:rPr>
          <w:bCs/>
          <w:b/>
        </w:rPr>
        <w:t xml:space="preserve">**7. Conclusion</w:t>
      </w:r>
    </w:p>
    <w:p>
      <w:pPr>
        <w:pStyle w:val="FirstParagraph"/>
      </w:pPr>
      <w:r>
        <w:t xml:space="preserve">The integration of a</w:t>
      </w:r>
      <w:r>
        <w:t xml:space="preserve"> </w:t>
      </w:r>
      <w:r>
        <w:rPr>
          <w:bCs/>
          <w:b/>
        </w:rPr>
        <w:t xml:space="preserve">**Statistician**</w:t>
      </w:r>
      <w:r>
        <w:t xml:space="preserve"> </w:t>
      </w:r>
      <w:r>
        <w:t xml:space="preserve">in Turkey Istanbul represents a strategic investment in the city's future. By leveraging data to understand the complexities of one of the world’s most vibrant cities, stakeholders can make informed decisions that drive sustainable development. This Project Report underscores the necessity of statistical expertise as a cornerstone for progress in Turkey Istanbul.</w:t>
      </w:r>
    </w:p>
    <w:p>
      <w:pPr>
        <w:pStyle w:val="BodyText"/>
      </w:pPr>
      <w:r>
        <w:t xml:space="preserve">.</w:t>
      </w:r>
    </w:p>
    <w:p>
      <w:pPr>
        <w:pStyle w:val="BodyText"/>
      </w:pPr>
      <w:r>
        <w:t xml:space="preserve">.</w:t>
      </w:r>
    </w:p>
    <w:p>
      <w:pPr>
        <w:pStyle w:val="BodyText"/>
      </w:pPr>
      <w:r>
        <w:t xml:space="preserve">End of Report</w:t>
      </w:r>
    </w:p>
    <w:p>
      <w:pPr>
        <w:pStyle w:val="BodyText"/>
      </w:pPr>
      <w:r>
        <w:t xml:space="preserve">.</w:t>
      </w:r>
      <w:r>
        <w:t xml:space="preserve"> </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Turkey Istanbul</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