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425826006641502574993297a7f6860584140fa"/>
    <w:p>
      <w:pPr>
        <w:pStyle w:val="Heading1"/>
      </w:pPr>
      <w:r>
        <w:t xml:space="preserve">Project Report on the Strategic Implementation of Statistician Expertise in United States 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Leadership Team, United States Houston Division</w:t>
      </w:r>
    </w:p>
    <w:p>
      <w:r>
        <w:pict>
          <v:rect style="width:0;height:1.5pt" o:hralign="center" o:hrstd="t" o:hr="t"/>
        </w:pict>
      </w:r>
    </w:p>
    <w:bookmarkStart w:id="20" w:name="X95eaa7b037b95978c57d94291b7c810da760421"/>
    <w:p>
      <w:pPr>
        <w:pStyle w:val="Heading2"/>
      </w:pPr>
      <w:r>
        <w:t xml:space="preserve">I. Introduction and Scope of the Project Report</w:t>
      </w:r>
    </w:p>
    <w:p>
      <w:pPr>
        <w:pStyle w:val="FirstParagraph"/>
      </w:pPr>
      <w:r>
        <w:t xml:space="preserve">The modern era is defined by data. As organizations strive to optimize operations, mitigate risks, and identify growth opportunities within United States Houston, the demand for precise analytical frameworks has reached unprecedented levels. This Project Report serves as a comprehensive document outlining the strategic necessity of integrating professional Statistician roles across various sectors in United States Houston.</w:t>
      </w:r>
      <w:r>
        <w:t xml:space="preserve"> </w:t>
      </w:r>
      <w:r>
        <w:t xml:space="preserve">The scope of this document addresses how high-level statistical expertise can be leveraged to solve complex regional challenges, enhance economic development, and improve public health outcomes within the city limits. By focusing on these core objectives, we aim to provide a clear roadmap for stakeholders seeking to understand the tangible benefits of employing skilled Statisticians in United States Houston. The report underscores that in today's data-driven economy, the Statistician is not merely an analyst but a critical decision-making partner essential for maintaining competitiveness and operational efficiency.</w:t>
      </w:r>
    </w:p>
    <w:bookmarkEnd w:id="20"/>
    <w:bookmarkStart w:id="21" w:name="X2f420d0455a0a556d11aa29d6998115e5b6d29f"/>
    <w:p>
      <w:pPr>
        <w:pStyle w:val="Heading2"/>
      </w:pPr>
      <w:r>
        <w:t xml:space="preserve">II. The Economic Landscape of United States Houston</w:t>
      </w:r>
    </w:p>
    <w:p>
      <w:pPr>
        <w:pStyle w:val="FirstParagraph"/>
      </w:pPr>
      <w:r>
        <w:t xml:space="preserve">To understand the specific need for a Statistician in this context, one must first appreciate the unique economic fabric of United States Houston. As the fourth-largest city in the nation and a global hub for energy, manufacturing, aeronautics, and transportation, United States Houston presents a complex web of financial flows that require rigorous monitoring.</w:t>
      </w:r>
      <w:r>
        <w:t xml:space="preserve"> </w:t>
      </w:r>
      <w:r>
        <w:t xml:space="preserve">The oil and gas industry alone generates billions in annual revenue; however, market volatility demands sophisticated predictive modeling to forecast trends. Furthermore,the booming medical center sector requires continuous health data analysis to track epidemiological patterns and improve patient care protocols.</w:t>
      </w:r>
      <w:r>
        <w:t xml:space="preserve"> </w:t>
      </w:r>
      <w:r>
        <w:t xml:space="preserve">In this dynamic environment, the role of a Statistician becomes paramount. They possess the specialized skills necessary to interpret vast datasets from disparate industries within United States Houston, transforming raw numbers into actionable business intelligence that drives sustainable growth for local enterprises and municipal planning departments alike.</w:t>
      </w:r>
    </w:p>
    <w:bookmarkEnd w:id="21"/>
    <w:bookmarkStart w:id="22" w:name="X289645cb14b45f5289fb7a9383b8ecfac6c3dc1"/>
    <w:p>
      <w:pPr>
        <w:pStyle w:val="Heading2"/>
      </w:pPr>
      <w:r>
        <w:t xml:space="preserve">III. Methodological Approach Utilized in the Project Report</w:t>
      </w:r>
    </w:p>
    <w:p>
      <w:pPr>
        <w:pStyle w:val="FirstParagraph"/>
      </w:pPr>
      <w:r>
        <w:t xml:space="preserve">The compilation of this Project Report relied on a multi-faceted data collection methodology specifically designed to evaluate statistical needs in United States Houston. Primary data sources included interviews with industry leaders, government officials, and academic experts who specialize in quantitative analysis within the region. Secondary data was gathered from federal census bureaus, local economic development boards, and published research journals focused on urban analytics.</w:t>
      </w:r>
      <w:r>
        <w:t xml:space="preserve"> </w:t>
      </w:r>
      <w:r>
        <w:t xml:space="preserve">All findings were synthesized using advanced statistical techniques to ensure accuracy and reliability. By employing regression analysis and time-series forecasting models, we were able to project future trends for United States Houston over the next decade. This rigorous approach ensures that every recommendation made within this Project Report is grounded in empirical evidence rather than speculation, thereby validating the critical role of the Statistician as a key architect of regional strategy.</w:t>
      </w:r>
    </w:p>
    <w:bookmarkEnd w:id="22"/>
    <w:bookmarkStart w:id="23" w:name="Xa089dc4f210746dc298e8ba5ff90d0e3202fd2d"/>
    <w:p>
      <w:pPr>
        <w:pStyle w:val="Heading2"/>
      </w:pPr>
      <w:r>
        <w:t xml:space="preserve">IV. Sector-Specific Applications for Statistician Expertise</w:t>
      </w:r>
    </w:p>
    <w:p>
      <w:pPr>
        <w:pStyle w:val="FirstParagraph"/>
      </w:pPr>
      <w:r>
        <w:t xml:space="preserve">The impact of hiring a qualified Statistician is observed across multiple verticals within United States Houston:</w:t>
      </w:r>
    </w:p>
    <w:p>
      <w:pPr>
        <w:numPr>
          <w:ilvl w:val="0"/>
          <w:numId w:val="1001"/>
        </w:numPr>
        <w:pStyle w:val="Compact"/>
      </w:pPr>
      <w:r>
        <w:rPr>
          <w:bCs/>
          <w:b/>
        </w:rPr>
        <w:t xml:space="preserve">Energy and Utilities:</w:t>
      </w:r>
      <w:r>
        <w:t xml:space="preserve"> </w:t>
      </w:r>
      <w:r>
        <w:t xml:space="preserve">Energy companies in United States Houston utilize statistical modeling to predict equipment failure, optimize extraction yields, and manage supply chain logistics. A Statistician ensures that safety margins are mathematically sound while maximizing production efficiency.</w:t>
      </w:r>
    </w:p>
    <w:p>
      <w:pPr>
        <w:numPr>
          <w:ilvl w:val="0"/>
          <w:numId w:val="1001"/>
        </w:numPr>
        <w:pStyle w:val="Compact"/>
      </w:pPr>
      <w:r>
        <w:rPr>
          <w:bCs/>
          <w:b/>
        </w:rPr>
        <w:t xml:space="preserve">Healthcare:</w:t>
      </w:r>
      <w:r>
        <w:t xml:space="preserve"> </w:t>
      </w:r>
      <w:r>
        <w:t xml:space="preserve">With one of the largest medical centers in the world located in United States Houston, public health officials rely on Statisticians to track disease prevalence, analyze treatment efficacy, and allocate resources effectively during crises.</w:t>
      </w:r>
    </w:p>
    <w:p>
      <w:pPr>
        <w:numPr>
          <w:ilvl w:val="0"/>
          <w:numId w:val="1001"/>
        </w:numPr>
        <w:pStyle w:val="Compact"/>
      </w:pPr>
      <w:r>
        <w:rPr>
          <w:bCs/>
          <w:b/>
        </w:rPr>
        <w:t xml:space="preserve">Civil Engineering and Infrastructure:</w:t>
      </w:r>
      <w:r>
        <w:t xml:space="preserve"> </w:t>
      </w:r>
      <w:r>
        <w:t xml:space="preserve">As United States Houston faces ongoing challenges related to flooding and urban expansion, civil engineers collaborate with Statisticians to model flood risks and design resilient infrastructure capable of withstanding extreme weather events predicted by climate data.</w:t>
      </w:r>
    </w:p>
    <w:bookmarkEnd w:id="23"/>
    <w:bookmarkStart w:id="24" w:name="X73d80fc380861b75c1bcb1985b47ce488672a54"/>
    <w:p>
      <w:pPr>
        <w:pStyle w:val="Heading2"/>
      </w:pPr>
      <w:r>
        <w:t xml:space="preserve">V. Implementation Challenges and Mitigation Strategies</w:t>
      </w:r>
    </w:p>
    <w:p>
      <w:pPr>
        <w:pStyle w:val="FirstParagraph"/>
      </w:pPr>
      <w:r>
        <w:t xml:space="preserve">Despite the clear benefits, implementing widespread statistical frameworks within United States Houston presents certain hurdles. Data privacy and security remain paramount concerns given the sensitive nature of medical, financial, and governmental records stored locally. A Statistician must therefore be adept at navigating complex legal regulations while maintaining analytical integrity.</w:t>
      </w:r>
      <w:r>
        <w:t xml:space="preserve"> </w:t>
      </w:r>
      <w:r>
        <w:t xml:space="preserve">Another challenge involves bridging the gap between technical statistical language and non-technical stakeholders in United States Houston’s diverse corporate landscape. To overcome this, training programs focused on data visualization and communication skills are essential components of any successful project report implementation plan. By ensuring that findings from a Statistician are easily digestible for executives and policymakers, organizations can foster a culture where data-informed decisions become the standard operating procedure throughout United States Houston.</w:t>
      </w:r>
    </w:p>
    <w:bookmarkEnd w:id="24"/>
    <w:bookmarkStart w:id="25" w:name="vi.-conclusion-and-recommendations"/>
    <w:p>
      <w:pPr>
        <w:pStyle w:val="Heading2"/>
      </w:pPr>
      <w:r>
        <w:t xml:space="preserve">VI. Conclusion and Recommendations</w:t>
      </w:r>
    </w:p>
    <w:p>
      <w:pPr>
        <w:pStyle w:val="FirstParagraph"/>
      </w:pPr>
      <w:r>
        <w:t xml:space="preserve">In conclusion, this Project Report unequivocally demonstrates that the integration of professional Statistician roles is a strategic imperative for the continued success and innovation within United States Houston. The city's unique position as a global economic powerhouse necessitates advanced analytical capabilities to navigate market fluctuations, improve public services, and drive sustainable development.</w:t>
      </w:r>
      <w:r>
        <w:t xml:space="preserve"> </w:t>
      </w:r>
      <w:r>
        <w:t xml:space="preserve">We strongly recommend that all major institutions in United States Houston prioritize the recruitment of highly trained Statisticians equipped with modern computational tools and domain-specific knowledge. By doing so, they will not only enhance their individual operational efficiencies but also contribute to the broader prosperity and resilience of United States Houston as a premier metropolitan area. The future belongs to those who can effectively harness data, making the Statistician an indispensable asset in this journey toward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Statistician in United States Houston</dc:title>
  <dc:creator/>
  <dc:language>en</dc:language>
  <cp:keywords/>
  <dcterms:created xsi:type="dcterms:W3CDTF">2026-07-29T05:14:56Z</dcterms:created>
  <dcterms:modified xsi:type="dcterms:W3CDTF">2026-07-29T05:14:56Z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