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High-Precision</w:t>
      </w:r>
      <w:r>
        <w:t xml:space="preserve"> </w:t>
      </w:r>
      <w:r>
        <w:t xml:space="preserve">Surgical</w:t>
      </w:r>
      <w:r>
        <w:t xml:space="preserve"> </w:t>
      </w:r>
      <w:r>
        <w:t xml:space="preserve">Unit</w:t>
      </w:r>
      <w:r>
        <w:t xml:space="preserve"> </w:t>
      </w:r>
      <w:r>
        <w:t xml:space="preserve">in</w:t>
      </w:r>
      <w:r>
        <w:t xml:space="preserve"> </w:t>
      </w:r>
      <w:r>
        <w:t xml:space="preserve">France</w:t>
      </w:r>
      <w:r>
        <w:t xml:space="preserve"> </w:t>
      </w:r>
      <w:r>
        <w:t xml:space="preserve">Lyon</w:t>
      </w:r>
    </w:p>
    <w:bookmarkStart w:id="26" w:name="X7313ed35c8c8f98bdca534a93cba5882f2b45d3"/>
    <w:p>
      <w:pPr>
        <w:pStyle w:val="Heading1"/>
      </w:pPr>
      <w:r>
        <w:t xml:space="preserve">Project Report: Strategic Implementation of a High-Precision Surgical Unit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and Regional Health Agency (ARS)</w:t>
      </w:r>
      <w:r>
        <w:br/>
      </w:r>
      <w:r>
        <w:rPr>
          <w:bCs/>
          <w:b/>
        </w:rPr>
        <w:t xml:space="preserve">From:Peter 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operational framework, and clinical objectives for establishing a premier surgical center within the vibrant medical landscape of</w:t>
      </w:r>
      <w:r>
        <w:t xml:space="preserve"> </w:t>
      </w:r>
      <w:r>
        <w:rPr>
          <w:bCs/>
          <w:b/>
        </w:rPr>
        <w:t xml:space="preserve">France Lyon</w:t>
      </w:r>
      <w:r>
        <w:t xml:space="preserve">. The primary objective is to create a state-of-the-art facility capable of hosting top-tier</w:t>
      </w:r>
      <w:r>
        <w:t xml:space="preserve"> </w:t>
      </w:r>
      <w:r>
        <w:rPr>
          <w:bCs/>
          <w:b/>
        </w:rPr>
        <w:t xml:space="preserve">Surgeon</w:t>
      </w:r>
      <w:r>
        <w:t xml:space="preserve"> </w:t>
      </w:r>
      <w:r>
        <w:t xml:space="preserve">specialists who utilize advanced robotic assistance and minimally invasive techniques. As one of Europe’s leading medical hubs,</w:t>
      </w:r>
      <w:r>
        <w:t xml:space="preserve"> </w:t>
      </w:r>
      <w:r>
        <w:rPr>
          <w:bCs/>
          <w:b/>
        </w:rPr>
        <w:t xml:space="preserve">France Lyon offers a unique convergence of academic excellence and clinical innovation. This project aims to leverage these regional advantages while addressing the growing demand for high-quality, accessible surgical care in the Auvergne-Rhône-Alpes region.</w:t>
      </w:r>
    </w:p>
    <w:bookmarkEnd w:id="20"/>
    <w:bookmarkStart w:id="21" w:name="introduction-and-context"/>
    <w:p>
      <w:pPr>
        <w:pStyle w:val="Heading2"/>
      </w:pPr>
      <w:r>
        <w:t xml:space="preserve">2. Introduction and Context</w:t>
      </w:r>
    </w:p>
    <w:p>
      <w:pPr>
        <w:pStyle w:val="FirstParagraph"/>
      </w:pPr>
      <w:r>
        <w:t xml:space="preserve">The healthcare sector in France is undergoing significant transformation, driven by technological advancements and an aging population requiring complex interventions.</w:t>
      </w:r>
      <w:r>
        <w:t xml:space="preserve"> </w:t>
      </w:r>
      <w:r>
        <w:rPr>
          <w:bCs/>
          <w:b/>
        </w:rPr>
        <w:t xml:space="preserve">France Lyon</w:t>
      </w:r>
      <w:r>
        <w:t xml:space="preserve">, historically renowned as a medical capital due to the presence of prestigious institutions such as the Hospices Civils de Lyon (HCL) and numerous university hospitals, stands at the forefront of this evolution. The decision to launch this specific project in</w:t>
      </w:r>
      <w:r>
        <w:t xml:space="preserve"> </w:t>
      </w:r>
      <w:r>
        <w:rPr>
          <w:bCs/>
          <w:b/>
        </w:rPr>
        <w:t xml:space="preserve">France Lyon is grounded in its robust infrastructure, highly skilled workforce, and central location within France.</w:t>
      </w:r>
      <w:r>
        <w:rPr>
          <w:bCs/>
          <w:b/>
        </w:rPr>
        <w:t xml:space="preserve"> </w:t>
      </w:r>
      <w:r>
        <w:rPr>
          <w:bCs/>
          <w:b/>
        </w:rPr>
        <w:t xml:space="preserve">However, despite the existing strengths of the local healthcare system there remains a critical need for specialized centers that bridge the gap between academic research and rapid clinical implementation. This project report outlines the roadmap to fill that void by recruiting elite</w:t>
      </w:r>
      <w:r>
        <w:rPr>
          <w:bCs/>
          <w:b/>
        </w:rPr>
        <w:t xml:space="preserve"> </w:t>
      </w:r>
      <w:r>
        <w:rPr>
          <w:bCs/>
          <w:b/>
          <w:bCs/>
          <w:b/>
        </w:rPr>
        <w:t xml:space="preserve">Surgeon</w:t>
      </w:r>
      <w:r>
        <w:rPr>
          <w:bCs/>
          <w:b/>
        </w:rPr>
        <w:t xml:space="preserve"> </w:t>
      </w:r>
      <w:r>
        <w:rPr>
          <w:bCs/>
          <w:b/>
        </w:rPr>
        <w:t xml:space="preserve">professionals who are not only clinically proficient but also trained in cutting-edge technologies. The integration of these specialists into the</w:t>
      </w:r>
      <w:r>
        <w:rPr>
          <w:bCs/>
          <w:b/>
        </w:rPr>
        <w:t xml:space="preserve"> </w:t>
      </w:r>
      <w:r>
        <w:rPr>
          <w:bCs/>
          <w:b/>
          <w:bCs/>
          <w:b/>
        </w:rPr>
        <w:t xml:space="preserve">France Lyon ecosystem will enhance patient outcomes, reduce recovery times, and position our facility as a regional leader in surgical excellence.</w:t>
      </w:r>
    </w:p>
    <w:bookmarkEnd w:id="21"/>
    <w:bookmarkStart w:id="22" w:name="objectives-of-the-project"/>
    <w:p>
      <w:pPr>
        <w:pStyle w:val="Heading2"/>
      </w:pPr>
      <w:r>
        <w:t xml:space="preserve">3. Objectives of the Project</w:t>
      </w:r>
    </w:p>
    <w:p>
      <w:pPr>
        <w:pStyle w:val="FirstParagraph"/>
      </w:pPr>
      <w:r>
        <w:t xml:space="preserve">The core objectives of this initiative are multifaceted, designed to ensure long-term sustainability and clinical superiority:</w:t>
      </w:r>
    </w:p>
    <w:p>
      <w:pPr>
        <w:numPr>
          <w:ilvl w:val="0"/>
          <w:numId w:val="1001"/>
        </w:numPr>
        <w:pStyle w:val="Compact"/>
      </w:pPr>
      <w:r>
        <w:rPr>
          <w:bCs/>
          <w:b/>
        </w:rPr>
        <w:t xml:space="preserve">Clinical Excellence:</w:t>
      </w:r>
      <w:r>
        <w:t xml:space="preserve"> </w:t>
      </w:r>
      <w:r>
        <w:t xml:space="preserve">To establish a department where every certified Surgeon is trained in minimally invasive and robotic-assisted surgery, ensuring precision and safety for all patients.</w:t>
      </w:r>
    </w:p>
    <w:p>
      <w:pPr>
        <w:numPr>
          <w:ilvl w:val="0"/>
          <w:numId w:val="1001"/>
        </w:numPr>
        <w:pStyle w:val="Compact"/>
      </w:pPr>
      <w:r>
        <w:t xml:space="preserve">Talent Acquisition:To recruit a diverse team of Specialist Surgeons from across France and internationally, creating a collaborative environment within the</w:t>
      </w:r>
    </w:p>
    <w:p>
      <w:pPr>
        <w:numPr>
          <w:ilvl w:val="0"/>
          <w:numId w:val="1000"/>
        </w:numPr>
        <w:pStyle w:val="Compact"/>
      </w:pPr>
      <w:r>
        <w:t xml:space="preserve">France Lyon medical community.</w:t>
      </w:r>
    </w:p>
    <w:p>
      <w:pPr>
        <w:numPr>
          <w:ilvl w:val="0"/>
          <w:numId w:val="1001"/>
        </w:numPr>
        <w:pStyle w:val="Compact"/>
      </w:pPr>
      <w:r>
        <w:t xml:space="preserve">Patient-Centric Care:To reduce waiting times for complex procedures and provide personalized care pathways that align with the expectations of patients in this affluent region of France.</w:t>
      </w:r>
    </w:p>
    <w:p>
      <w:pPr>
        <w:numPr>
          <w:ilvl w:val="0"/>
          <w:numId w:val="1001"/>
        </w:numPr>
        <w:pStyle w:val="Compact"/>
      </w:pPr>
      <w:r>
        <w:rPr>
          <w:bCs/>
          <w:b/>
        </w:rPr>
        <w:t xml:space="preserve">Innovation Integration:</w:t>
      </w:r>
      <w:r>
        <w:t xml:space="preserve">To serve as a testbed for new surgical technologies, partnering with local research institutions in</w:t>
      </w:r>
    </w:p>
    <w:p>
      <w:pPr>
        <w:numPr>
          <w:ilvl w:val="0"/>
          <w:numId w:val="1000"/>
        </w:numPr>
        <w:pStyle w:val="Compact"/>
      </w:pPr>
      <w:r>
        <w:t xml:space="preserve">France Lyon to accelerate the adoption of novel techniques.</w:t>
      </w:r>
    </w:p>
    <w:bookmarkEnd w:id="22"/>
    <w:bookmarkStart w:id="23" w:name="market-analysis-and-regional-strategy"/>
    <w:p>
      <w:pPr>
        <w:pStyle w:val="Heading2"/>
      </w:pPr>
      <w:r>
        <w:t xml:space="preserve">4. Market Analysis and Regional Strategy</w:t>
      </w:r>
    </w:p>
    <w:p>
      <w:pPr>
        <w:pStyle w:val="FirstParagraph"/>
      </w:pPr>
      <w:r>
        <w:t xml:space="preserve">Understanding the specific dynamics of</w:t>
      </w:r>
      <w:r>
        <w:t xml:space="preserve"> </w:t>
      </w:r>
      <w:r>
        <w:rPr>
          <w:bCs/>
          <w:b/>
        </w:rPr>
        <w:t xml:space="preserve">France Lyon</w:t>
      </w:r>
      <w:r>
        <w:t xml:space="preserve"> </w:t>
      </w:r>
      <w:r>
        <w:t xml:space="preserve">is crucial for the success of this project. The city boasts a dense population with high health literacy and insurance coverage levels that support advanced private care options alongside public services. However, competition among surgical centers is fierce. Therefore, differentiation through specialization is key.</w:t>
      </w:r>
      <w:r>
        <w:t xml:space="preserve"> </w:t>
      </w:r>
      <w:r>
        <w:t xml:space="preserve">By focusing on niche areas such as neurosurgery, orthopedic reconstruction, and complex oncological resections our facility will attract patients who might otherwise travel to Paris or Geneva for treatment keeping expertise within the</w:t>
      </w:r>
      <w:r>
        <w:t xml:space="preserve"> </w:t>
      </w:r>
      <w:r>
        <w:rPr>
          <w:bCs/>
          <w:b/>
        </w:rPr>
        <w:t xml:space="preserve">France Lyon</w:t>
      </w:r>
      <w:r>
        <w:t xml:space="preserve"> </w:t>
      </w:r>
      <w:r>
        <w:t xml:space="preserve">region. Furthermore, the local economy benefits significantly from medical tourism; this project aims to capture a larger share of that market by marketing the unique qualifications of our</w:t>
      </w:r>
    </w:p>
    <w:p>
      <w:pPr>
        <w:pStyle w:val="BodyText"/>
      </w:pPr>
      <w:r>
        <w:t xml:space="preserve">Surgeon team and the superior technological infrastructure available in</w:t>
      </w:r>
    </w:p>
    <w:p>
      <w:pPr>
        <w:pStyle w:val="BodyText"/>
      </w:pPr>
      <w:r>
        <w:t xml:space="preserve">France Lyon.</w:t>
      </w:r>
    </w:p>
    <w:p>
      <w:pPr>
        <w:pStyle w:val="BodyText"/>
      </w:pPr>
      <w:r>
        <w:t xml:space="preserve">5. Operational Framework and Infrastructure</w:t>
      </w:r>
    </w:p>
    <w:p>
      <w:pPr>
        <w:pStyle w:val="BodyText"/>
      </w:pPr>
      <w:r>
        <w:t xml:space="preserve">The physical and operational setup is designed to support the rigorous demands placed on a modern Surgeon. Key components of the infrastructure include:</w:t>
      </w:r>
    </w:p>
    <w:p>
      <w:pPr>
        <w:numPr>
          <w:ilvl w:val="0"/>
          <w:numId w:val="1002"/>
        </w:numPr>
        <w:pStyle w:val="Compact"/>
      </w:pPr>
      <w:r>
        <w:rPr>
          <w:bCs/>
          <w:b/>
        </w:rPr>
        <w:t xml:space="preserve">Surgical Suites:</w:t>
      </w:r>
      <w:r>
        <w:t xml:space="preserve">The facility will house six fully equipped operating rooms, each compatible with da Vinci surgical systems and other robotic platforms. This ensures that our Surgeons have immediate access to the tools required for precision work.</w:t>
      </w:r>
    </w:p>
    <w:p>
      <w:pPr>
        <w:numPr>
          <w:ilvl w:val="0"/>
          <w:numId w:val="1002"/>
        </w:numPr>
        <w:pStyle w:val="Compact"/>
      </w:pPr>
      <w:r>
        <w:t xml:space="preserve">Patient Wards:Private recovery rooms designed to maximize comfort and privacy, reflecting the high standards expected by patients in</w:t>
      </w:r>
    </w:p>
    <w:p>
      <w:pPr>
        <w:numPr>
          <w:ilvl w:val="0"/>
          <w:numId w:val="1000"/>
        </w:numPr>
        <w:pStyle w:val="Compact"/>
      </w:pPr>
      <w:r>
        <w:t xml:space="preserve">France Lyon.</w:t>
      </w:r>
    </w:p>
    <w:p>
      <w:pPr>
        <w:numPr>
          <w:ilvl w:val="0"/>
          <w:numId w:val="1002"/>
        </w:numPr>
        <w:pStyle w:val="Compact"/>
      </w:pPr>
      <w:r>
        <w:rPr>
          <w:bCs/>
          <w:b/>
        </w:rPr>
        <w:t xml:space="preserve">Digital Integration:</w:t>
      </w:r>
      <w:r>
        <w:t xml:space="preserve">A comprehensive Electronic Health Record (EHR) system tailored for surgical workflows, allowing real-time data sharing between the Surgeon’s team, anesthesiologists, and post-operative care staff.</w:t>
      </w:r>
    </w:p>
    <w:p>
      <w:pPr>
        <w:numPr>
          <w:ilvl w:val="0"/>
          <w:numId w:val="1002"/>
        </w:numPr>
        <w:pStyle w:val="Compact"/>
      </w:pPr>
      <w:r>
        <w:rPr>
          <w:bCs/>
          <w:b/>
        </w:rPr>
        <w:t xml:space="preserve">Training Center:</w:t>
      </w:r>
      <w:r>
        <w:t xml:space="preserve">A dedicated simulation lab where junior surgeons and visiting specialists can train under the mentorship of senior experts in our network.</w:t>
      </w:r>
    </w:p>
    <w:bookmarkEnd w:id="23"/>
    <w:bookmarkStart w:id="24" w:name="human-resources-the-surgeon-profile"/>
    <w:p>
      <w:pPr>
        <w:pStyle w:val="Heading2"/>
      </w:pPr>
      <w:r>
        <w:t xml:space="preserve">6. Human Resources: The Surgeon Profile</w:t>
      </w:r>
    </w:p>
    <w:p>
      <w:pPr>
        <w:pStyle w:val="FirstParagraph"/>
      </w:pPr>
      <w:r>
        <w:t xml:space="preserve">The heart of this project lies in its personnel. We are not merely hiring doctors; we are curating a team of elite</w:t>
      </w:r>
      <w:r>
        <w:t xml:space="preserve"> </w:t>
      </w:r>
      <w:r>
        <w:rPr>
          <w:bCs/>
          <w:b/>
        </w:rPr>
        <w:t xml:space="preserve">Surgeon professionals. The recruitment strategy focuses on three criteria: technical proficiency, academic contribution, and cultural fit within the</w:t>
      </w:r>
      <w:r>
        <w:rPr>
          <w:bCs/>
          <w:b/>
        </w:rPr>
        <w:t xml:space="preserve"> </w:t>
      </w:r>
      <w:r>
        <w:rPr>
          <w:bCs/>
          <w:b/>
          <w:bCs/>
          <w:b/>
        </w:rPr>
        <w:t xml:space="preserve">France Lyon</w:t>
      </w:r>
      <w:r>
        <w:rPr>
          <w:bCs/>
          <w:b/>
        </w:rPr>
        <w:t xml:space="preserve"> </w:t>
      </w:r>
      <w:r>
        <w:rPr>
          <w:bCs/>
          <w:b/>
        </w:rPr>
        <w:t xml:space="preserve">community.</w:t>
      </w:r>
      <w:r>
        <w:rPr>
          <w:bCs/>
          <w:b/>
        </w:rPr>
        <w:t xml:space="preserve"> </w:t>
      </w:r>
      <w:r>
        <w:rPr>
          <w:bCs/>
          <w:b/>
        </w:rPr>
        <w:t xml:space="preserve">Candidates will undergo rigorous vetting to ensure they possess certifications recognized by the French National Authority for Health (HAS). Additionally, we seek individuals who are fluent in French and English to facilitate communication with both local patients and international referrals. Continuous professional development is mandatory, with regular conferences held in</w:t>
      </w:r>
      <w:r>
        <w:rPr>
          <w:bCs/>
          <w:b/>
        </w:rPr>
        <w:t xml:space="preserve"> </w:t>
      </w:r>
      <w:r>
        <w:rPr>
          <w:bCs/>
          <w:b/>
          <w:bCs/>
          <w:b/>
        </w:rPr>
        <w:t xml:space="preserve">France Lyon to keep our Surgeons updated on global trends.</w:t>
      </w:r>
    </w:p>
    <w:bookmarkEnd w:id="24"/>
    <w:bookmarkStart w:id="25" w:name="financial-projections-and-sustainability"/>
    <w:p>
      <w:pPr>
        <w:pStyle w:val="Heading2"/>
      </w:pPr>
      <w:r>
        <w:t xml:space="preserve">7. Financial Projections and Sustainability</w:t>
      </w:r>
    </w:p>
    <w:p>
      <w:pPr>
        <w:pStyle w:val="FirstParagraph"/>
      </w:pPr>
      <w:r>
        <w:t xml:space="preserve">Initial capital expenditure is projected to cover the construction of the facility, procurement of robotic systems, and initial marketing campaigns targeting both domestic and international markets in</w:t>
      </w:r>
    </w:p>
    <w:p>
      <w:pPr>
        <w:pStyle w:val="BodyText"/>
      </w:pPr>
      <w:r>
        <w:t xml:space="preserve">France Lyon. Revenue streams will be diversified through a mix of public insurance reimbursements (Sécurité Sociale), complementary private health insurance (Mutuelle), and direct payment options for expatriates or medical tourists.</w:t>
      </w:r>
      <w:r>
        <w:t xml:space="preserve"> </w:t>
      </w:r>
      <w:r>
        <w:t xml:space="preserve">Break-even analysis suggests that with a steady influx of patients seeking specialized care from our Surgeon team, the project will achieve profitability within thirty-six months. The cost-saving benefits of minimally invasive techniques, such as reduced hospital stays and lower complication rates further enhance financial viability while improving the quality of life for patients in</w:t>
      </w:r>
    </w:p>
    <w:p>
      <w:pPr>
        <w:pStyle w:val="BodyText"/>
      </w:pPr>
      <w:r>
        <w:t xml:space="preserve">France Lyon.</w:t>
      </w:r>
    </w:p>
    <w:p>
      <w:pPr>
        <w:pStyle w:val="BodyText"/>
      </w:pPr>
      <w:r>
        <w:t xml:space="preserve">8. Risk Management</w:t>
      </w:r>
    </w:p>
    <w:p>
      <w:pPr>
        <w:pStyle w:val="BodyText"/>
      </w:pPr>
      <w:r>
        <w:t xml:space="preserve">Potential risks include regulatory delays with French health authorities, competition from established public hospitals in</w:t>
      </w:r>
    </w:p>
    <w:p>
      <w:pPr>
        <w:pStyle w:val="BodyText"/>
      </w:pPr>
      <w:r>
        <w:t xml:space="preserve">France Lyon, and challenges in retaining top-tier Surgeon talent. To mitigate these, we have established strong relationships with local policymakers and offer competitive compensation packages that include research grants and academic affiliations. Regular audits of our compliance procedures will ensure alignment with strict European medical standards.</w:t>
      </w:r>
    </w:p>
    <w:p>
      <w:pPr>
        <w:pStyle w:val="BodyText"/>
      </w:pPr>
      <w:r>
        <w:t xml:space="preserve">9. Conclusion</w:t>
      </w:r>
    </w:p>
    <w:p>
      <w:pPr>
        <w:pStyle w:val="BodyText"/>
      </w:pPr>
      <w:r>
        <w:t xml:space="preserve">This project report outlines a viable and necessary expansion into the healthcare sector of</w:t>
      </w:r>
    </w:p>
    <w:p>
      <w:pPr>
        <w:pStyle w:val="BodyText"/>
      </w:pPr>
      <w:r>
        <w:t xml:space="preserve">France Lyon. By focusing on high-precision surgery and recruiting an exceptional team of Surgeons, we aim to redefine patient care standards in the region. The synergy between advanced technology, skilled personnel, and the prestigious medical heritage of</w:t>
      </w:r>
      <w:r>
        <w:t xml:space="preserve"> </w:t>
      </w:r>
      <w:r>
        <w:rPr>
          <w:bCs/>
          <w:b/>
        </w:rPr>
        <w:t xml:space="preserve">France Lyon</w:t>
      </w:r>
      <w:r>
        <w:t xml:space="preserve"> </w:t>
      </w:r>
      <w:r>
        <w:t xml:space="preserve">creates a fertile ground for success. We are confident that this initiative will not only generate sustainable financial returns but also significantly improve public health outcomes for thousands of patients served by our facility.</w:t>
      </w:r>
    </w:p>
    <w:p>
      <w:pPr>
        <w:pStyle w:val="BodyText"/>
      </w:pPr>
      <w:r>
        <w:rPr>
          <w:iCs/>
          <w:i/>
        </w:rPr>
        <w:t xml:space="preserve">This document is confidential and intended solely for the use of the individuals and entities to whom it is addressed. Any unauthorized review, use, disclosure or distribution is prohibited.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High-Precision Surgical Unit in France Lyon</dc:title>
  <dc:creator/>
  <dc:language>en</dc:language>
  <cp:keywords/>
  <dcterms:created xsi:type="dcterms:W3CDTF">2026-07-30T12:47:56Z</dcterms:created>
  <dcterms:modified xsi:type="dcterms:W3CDTF">2026-07-30T12:47:56Z</dcterms:modified>
</cp:coreProperties>
</file>

<file path=docProps/custom.xml><?xml version="1.0" encoding="utf-8"?>
<Properties xmlns="http://schemas.openxmlformats.org/officeDocument/2006/custom-properties" xmlns:vt="http://schemas.openxmlformats.org/officeDocument/2006/docPropsVTypes"/>
</file>