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Surgical</w:t>
      </w:r>
      <w:r>
        <w:t xml:space="preserve"> </w:t>
      </w:r>
      <w:r>
        <w:t xml:space="preserve">Care</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20" w:name="Xfdf83135ba1a057f85e3db3b37c47a953b6de83"/>
    <w:p>
      <w:pPr>
        <w:pStyle w:val="Heading1"/>
      </w:pPr>
      <w:r>
        <w:t xml:space="preserve">Project Report: Strategic Expansion of Surgical Care Infrastructure in Pakistan, Islamabad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National Health Services, Regulations and Coordination</w:t>
      </w:r>
      <w:r>
        <w:br/>
      </w:r>
      <w:r>
        <w:rPr>
          <w:bCs/>
          <w:b/>
        </w:rPr>
        <w:t xml:space="preserve">From:</w:t>
      </w:r>
      <w:r>
        <w:t xml:space="preserve"> </w:t>
      </w:r>
      <w:r>
        <w:t xml:space="preserve">Project Implementation Unit</w:t>
      </w:r>
      <w:r>
        <w:br/>
      </w:r>
      <w:r>
        <w:rPr>
          <w:bCs/>
          <w:b/>
        </w:rPr>
        <w:t xml:space="preserve">Subject:</w:t>
      </w:r>
      <w:r>
        <w:t xml:space="preserve"> </w:t>
      </w:r>
      <w:r>
        <w:t xml:space="preserve">Deployment and Training of High-Competency Surgeon Specialists in the Capital Region</w:t>
      </w:r>
    </w:p>
    <w:bookmarkEnd w:id="20"/>
    <w:bookmarkStart w:id="21" w:name="executive-summary"/>
    <w:p>
      <w:pPr>
        <w:pStyle w:val="Heading2"/>
      </w:pPr>
      <w:r>
        <w:rPr>
          <w:iCs/>
          <w:i/>
        </w:rPr>
        <w:t xml:space="preserve">1. Executive Summary</w:t>
      </w:r>
    </w:p>
    <w:p>
      <w:pPr>
        <w:pStyle w:val="FirstParagraph"/>
      </w:pPr>
      <w:r>
        <w:t xml:space="preserve">This</w:t>
      </w:r>
      <w:r>
        <w:t xml:space="preserve"> </w:t>
      </w:r>
      <w:r>
        <w:t xml:space="preserve">project report</w:t>
      </w:r>
      <w:r>
        <w:t xml:space="preserve">, titled "Enhancing Surgical Excellence in Pakistan, Islamabad," outlines a comprehensive strategic initiative designed to upgrade the healthcare infrastructure within the capital city of Pakistan, Islamabad. The primary objective is to address the critical shortage of specialized surgical care by recruiting, training, and deploying a new cadre of highly skilled</w:t>
      </w:r>
      <w:r>
        <w:t xml:space="preserve"> </w:t>
      </w:r>
      <w:r>
        <w:t xml:space="preserve">surgeon</w:t>
      </w:r>
      <w:r>
        <w:t xml:space="preserve"> </w:t>
      </w:r>
      <w:r>
        <w:t xml:space="preserve">professionals. Given that Islamabad serves as the political and administrative heart of</w:t>
      </w:r>
      <w:r>
        <w:t xml:space="preserve"> </w:t>
      </w:r>
      <w:r>
        <w:rPr>
          <w:bCs/>
          <w:b/>
        </w:rPr>
        <w:t xml:space="preserve">Pakistan</w:t>
      </w:r>
      <w:r>
        <w:t xml:space="preserve">, ensuring world-class medical services in this region is not only a public health imperative but also a matter of national prestige. This document details the operational framework, resource allocation, and expected outcomes for establishing state-of-the-art surgical units in major hospitals across Islamabad.</w:t>
      </w:r>
    </w:p>
    <w:bookmarkEnd w:id="21"/>
    <w:bookmarkStart w:id="22" w:name="background-and-context"/>
    <w:p>
      <w:pPr>
        <w:pStyle w:val="Heading2"/>
      </w:pPr>
      <w:r>
        <w:rPr>
          <w:iCs/>
          <w:i/>
        </w:rPr>
        <w:t xml:space="preserve">2. Background and Context</w:t>
      </w:r>
    </w:p>
    <w:p>
      <w:pPr>
        <w:pStyle w:val="FirstParagraph"/>
      </w:pPr>
      <w:r>
        <w:t xml:space="preserve">The healthcare landscape in</w:t>
      </w:r>
      <w:r>
        <w:t xml:space="preserve"> </w:t>
      </w:r>
      <w:r>
        <w:rPr>
          <w:bCs/>
          <w:b/>
        </w:rPr>
        <w:t xml:space="preserve">Pakistan</w:t>
      </w:r>
      <w:r>
        <w:t xml:space="preserve">, while improving rapidly, continues to face significant challenges regarding access to specialized care. In the capital city of Islamabad, the population has grown exponentially due to urbanization and its status as the federal capital. This demographic shift has placed immense pressure on existing hospital infrastructure. While general practitioners are abundant, there is a notable deficit in advanced surgical specialties, including neurosurgery, cardiac surgery, and minimally invasive oncological procedures.</w:t>
      </w:r>
    </w:p>
    <w:p>
      <w:pPr>
        <w:pStyle w:val="BodyText"/>
      </w:pPr>
      <w:r>
        <w:t xml:space="preserve">Current data indicates that many patients from Islamabad and surrounding districts of Punjab travel abroad for complex surgeries due to perceived gaps in local expertise. This brain drain of medical tourism results in substantial capital flight from the</w:t>
      </w:r>
      <w:r>
        <w:t xml:space="preserve"> </w:t>
      </w:r>
      <w:r>
        <w:rPr>
          <w:bCs/>
          <w:b/>
        </w:rPr>
        <w:t xml:space="preserve">Pakistan</w:t>
      </w:r>
      <w:r>
        <w:t xml:space="preserve"> </w:t>
      </w:r>
      <w:r>
        <w:t xml:space="preserve">economy. By focusing specifically on Islamabad, this project aims to create a regional hub for surgical excellence that can serve not only the capital but also act as a referral center for other provinces.</w:t>
      </w:r>
    </w:p>
    <w:bookmarkEnd w:id="22"/>
    <w:bookmarkStart w:id="23" w:name="project-objectives"/>
    <w:p>
      <w:pPr>
        <w:pStyle w:val="Heading2"/>
      </w:pPr>
      <w:r>
        <w:rPr>
          <w:iCs/>
          <w:i/>
        </w:rPr>
        <w:t xml:space="preserve">3. Project Objectives</w:t>
      </w:r>
    </w:p>
    <w:p>
      <w:pPr>
        <w:pStyle w:val="FirstParagraph"/>
      </w:pPr>
      <w:r>
        <w:t xml:space="preserve">The core goals of this initiative are centered around the development of human capital, specifically the</w:t>
      </w:r>
      <w:r>
        <w:t xml:space="preserve"> </w:t>
      </w:r>
      <w:r>
        <w:t xml:space="preserve">surgeon</w:t>
      </w:r>
      <w:r>
        <w:t xml:space="preserve"> </w:t>
      </w:r>
      <w:r>
        <w:t xml:space="preserve">workforce. The specific objectives include:</w:t>
      </w:r>
    </w:p>
    <w:p>
      <w:pPr>
        <w:numPr>
          <w:ilvl w:val="0"/>
          <w:numId w:val="1001"/>
        </w:numPr>
        <w:pStyle w:val="Compact"/>
      </w:pPr>
      <w:r>
        <w:rPr>
          <w:bCs/>
          <w:b/>
        </w:rPr>
        <w:t xml:space="preserve">Skill Enhancement:</w:t>
      </w:r>
      <w:r>
        <w:t xml:space="preserve"> </w:t>
      </w:r>
      <w:r>
        <w:t xml:space="preserve">To train at least 50 local medical graduates in advanced surgical techniques over a three-year period, ensuring they meet international standards.</w:t>
      </w:r>
    </w:p>
    <w:p>
      <w:pPr>
        <w:numPr>
          <w:ilvl w:val="0"/>
          <w:numId w:val="1001"/>
        </w:numPr>
        <w:pStyle w:val="Compact"/>
      </w:pPr>
      <w:r>
        <w:rPr>
          <w:bCs/>
          <w:b/>
        </w:rPr>
        <w:t xml:space="preserve">Institutional Strengthening:</w:t>
      </w:r>
      <w:r>
        <w:t xml:space="preserve"> </w:t>
      </w:r>
      <w:r>
        <w:t xml:space="preserve">To equip five major public sector hospitals in Islamabad with modern surgical theaters and robotic assistance systems.</w:t>
      </w:r>
    </w:p>
    <w:p>
      <w:pPr>
        <w:numPr>
          <w:ilvl w:val="0"/>
          <w:numId w:val="1001"/>
        </w:numPr>
        <w:pStyle w:val="Compact"/>
      </w:pPr>
      <w:r>
        <w:rPr>
          <w:bCs/>
          <w:b/>
        </w:rPr>
        <w:t xml:space="preserve">Care Accessibility:</w:t>
      </w:r>
      <w:r>
        <w:t xml:space="preserve"> </w:t>
      </w:r>
      <w:r>
        <w:t xml:space="preserve">To reduce the out-of-pocket expenditure for citizens of</w:t>
      </w:r>
      <w:r>
        <w:t xml:space="preserve"> </w:t>
      </w:r>
      <w:r>
        <w:rPr>
          <w:bCs/>
          <w:b/>
        </w:rPr>
        <w:t xml:space="preserve">Pakistan</w:t>
      </w:r>
      <w:r>
        <w:t xml:space="preserve">, Islamabad, by providing high-quality surgical care at subsidized rates within the public health system.</w:t>
      </w:r>
    </w:p>
    <w:p>
      <w:pPr>
        <w:numPr>
          <w:ilvl w:val="0"/>
          <w:numId w:val="1001"/>
        </w:numPr>
        <w:pStyle w:val="Compact"/>
      </w:pPr>
      <w:r>
        <w:rPr>
          <w:bCs/>
          <w:b/>
        </w:rPr>
        <w:t xml:space="preserve">Mentorship Programs:</w:t>
      </w:r>
      <w:r>
        <w:t xml:space="preserve"> </w:t>
      </w:r>
      <w:r>
        <w:t xml:space="preserve">Establishing a mentorship framework where international experts collaborate with local surgeons in Islamabad to facilitate knowledge transfer.</w:t>
      </w:r>
    </w:p>
    <w:bookmarkEnd w:id="23"/>
    <w:bookmarkStart w:id="24" w:name="methodology-and-implementation-strategy"/>
    <w:p>
      <w:pPr>
        <w:pStyle w:val="Heading2"/>
      </w:pPr>
      <w:r>
        <w:rPr>
          <w:iCs/>
          <w:i/>
        </w:rPr>
        <w:t xml:space="preserve">4. Methodology and Implementation Strategy</w:t>
      </w:r>
    </w:p>
    <w:p>
      <w:pPr>
        <w:pStyle w:val="FirstParagraph"/>
      </w:pPr>
      <w:r>
        <w:t xml:space="preserve">The implementation of this project requires a multi-phased approach. The first phase involves the identification of potential candidates for specialization. This will be conducted in partnership with the College of Physicians and Surgeons Pakistan (CPSP). Candidates will undergo rigorous screening to ensure they possess the academic aptitude and physical endurance required for demanding</w:t>
      </w:r>
      <w:r>
        <w:t xml:space="preserve"> </w:t>
      </w:r>
      <w:r>
        <w:t xml:space="preserve">surgeon</w:t>
      </w:r>
      <w:r>
        <w:t xml:space="preserve"> </w:t>
      </w:r>
      <w:r>
        <w:t xml:space="preserve">roles.</w:t>
      </w:r>
    </w:p>
    <w:p>
      <w:pPr>
        <w:pStyle w:val="BodyText"/>
      </w:pPr>
      <w:r>
        <w:t xml:space="preserve">The second phase focuses on infrastructure development. In Islamabad, land allocation for hospital expansion is a logistical challenge that requires coordination with the Capital Development Authority (CDA). The project team will work closely with CDA officials to ensure that new surgical wings are constructed according to bio-medical engineering standards, ensuring sterile environments and efficient workflow for medical staff.</w:t>
      </w:r>
    </w:p>
    <w:p>
      <w:pPr>
        <w:pStyle w:val="BodyText"/>
      </w:pPr>
      <w:r>
        <w:t xml:space="preserve">The third phase involves the actual training and deployment. Recognizing that theoretical knowledge is insufficient for surgical proficiency, the project will incorporate simulation-based learning centers in Islamabad. These centers will use high-fidelity simulators to allow trainees to practice procedures before entering operating rooms. Furthermore, rotational postings abroad for senior residents will be funded to expose them to global best practices.</w:t>
      </w:r>
    </w:p>
    <w:bookmarkEnd w:id="24"/>
    <w:bookmarkStart w:id="25" w:name="resource-allocation-and-budgeting"/>
    <w:p>
      <w:pPr>
        <w:pStyle w:val="Heading2"/>
      </w:pPr>
      <w:r>
        <w:rPr>
          <w:iCs/>
          <w:i/>
        </w:rPr>
        <w:t xml:space="preserve">5. Resource Allocation and Budgeting</w:t>
      </w:r>
    </w:p>
    <w:p>
      <w:pPr>
        <w:pStyle w:val="FirstParagraph"/>
      </w:pPr>
      <w:r>
        <w:t xml:space="preserve">A detailed budget has been formulated to support these activities in</w:t>
      </w:r>
      <w:r>
        <w:t xml:space="preserve"> </w:t>
      </w:r>
      <w:r>
        <w:rPr>
          <w:bCs/>
          <w:b/>
        </w:rPr>
        <w:t xml:space="preserve">Pakistan</w:t>
      </w:r>
      <w:r>
        <w:t xml:space="preserve">, Islamabad. The primary cost drivers include medical equipment procurement, facility renovation, and human resource development. It is estimated that 40% of the budget will be allocated to technology acquisition, such as laparoscopic towers and imaging systems essential for modern</w:t>
      </w:r>
      <w:r>
        <w:t xml:space="preserve"> </w:t>
      </w:r>
      <w:r>
        <w:t xml:space="preserve">surgeon</w:t>
      </w:r>
      <w:r>
        <w:t xml:space="preserve"> </w:t>
      </w:r>
      <w:r>
        <w:t xml:space="preserve">practices.</w:t>
      </w:r>
    </w:p>
    <w:p>
      <w:pPr>
        <w:pStyle w:val="BodyText"/>
      </w:pPr>
      <w:r>
        <w:t xml:space="preserve">Additionally, funds have been reserved for continuous professional development (CPD) programs. Surgeons must stay updated with the latest medical literature and techniques. Therefore, a portion of the budget will support attendance at international conferences and workshops. This investment is crucial for maintaining the credibility of healthcare services in Islamabad as a premier destination within</w:t>
      </w:r>
      <w:r>
        <w:t xml:space="preserve"> </w:t>
      </w:r>
      <w:r>
        <w:rPr>
          <w:bCs/>
          <w:b/>
        </w:rPr>
        <w:t xml:space="preserve">Pakistan</w:t>
      </w:r>
      <w:r>
        <w:t xml:space="preserve">.</w:t>
      </w:r>
    </w:p>
    <w:bookmarkEnd w:id="25"/>
    <w:bookmarkStart w:id="26" w:name="challenges-and-risk-management"/>
    <w:p>
      <w:pPr>
        <w:pStyle w:val="Heading2"/>
      </w:pPr>
      <w:r>
        <w:rPr>
          <w:iCs/>
          <w:i/>
        </w:rPr>
        <w:t xml:space="preserve">6. Challenges and Risk Management</w:t>
      </w:r>
    </w:p>
    <w:p>
      <w:pPr>
        <w:pStyle w:val="FirstParagraph"/>
      </w:pPr>
      <w:r>
        <w:t xml:space="preserve">Implementing this project in Islamabad is not without risks. One significant challenge is the "brain drain" phenomenon, where trained specialists may leave</w:t>
      </w:r>
      <w:r>
        <w:t xml:space="preserve"> </w:t>
      </w:r>
      <w:r>
        <w:rPr>
          <w:bCs/>
          <w:b/>
        </w:rPr>
        <w:t xml:space="preserve">Pakistan</w:t>
      </w:r>
      <w:r>
        <w:t xml:space="preserve">, Islamabad for opportunities abroad. To mitigate this, the project will introduce bonded service agreements requiring trainees to serve a minimum period in public sector hospitals upon completion of their specialization.</w:t>
      </w:r>
    </w:p>
    <w:p>
      <w:pPr>
        <w:pStyle w:val="BodyText"/>
      </w:pPr>
      <w:r>
        <w:t xml:space="preserve">Another challenge is the maintenance of high-tech equipment. A dedicated biomedical engineering team will be established within the hospital administration in Islamabad to ensure that surgical machinery remains functional, thereby reducing downtime and maximizing patient throughput.</w:t>
      </w:r>
    </w:p>
    <w:bookmarkEnd w:id="26"/>
    <w:bookmarkStart w:id="27" w:name="expected-outcomes-and-impact"/>
    <w:p>
      <w:pPr>
        <w:pStyle w:val="Heading2"/>
      </w:pPr>
      <w:r>
        <w:rPr>
          <w:iCs/>
          <w:i/>
        </w:rPr>
        <w:t xml:space="preserve">7. Expected Outcomes and Impact</w:t>
      </w:r>
    </w:p>
    <w:p>
      <w:pPr>
        <w:pStyle w:val="FirstParagraph"/>
      </w:pPr>
      <w:r>
        <w:t xml:space="preserve">The successful execution of this</w:t>
      </w:r>
      <w:r>
        <w:t xml:space="preserve"> </w:t>
      </w:r>
      <w:r>
        <w:t xml:space="preserve">project report</w:t>
      </w:r>
      <w:r>
        <w:t xml:space="preserve"> </w:t>
      </w:r>
      <w:r>
        <w:t xml:space="preserve">initiatives will yield transformative results for healthcare in</w:t>
      </w:r>
      <w:r>
        <w:t xml:space="preserve"> </w:t>
      </w:r>
      <w:r>
        <w:rPr>
          <w:bCs/>
          <w:b/>
        </w:rPr>
        <w:t xml:space="preserve">Pakistan</w:t>
      </w:r>
      <w:r>
        <w:t xml:space="preserve">, Islamabad. We anticipate a 30% reduction in surgical wait times within the first two years. More importantly, the quality of care provided by local</w:t>
      </w:r>
      <w:r>
        <w:t xml:space="preserve"> </w:t>
      </w:r>
      <w:r>
        <w:t xml:space="preserve">surgeon</w:t>
      </w:r>
      <w:r>
        <w:t xml:space="preserve"> </w:t>
      </w:r>
      <w:r>
        <w:t xml:space="preserve">professionals is expected to rise significantly, leading to better patient survival rates and fewer post-operative complications.</w:t>
      </w:r>
    </w:p>
    <w:p>
      <w:pPr>
        <w:pStyle w:val="BodyText"/>
      </w:pPr>
      <w:r>
        <w:t xml:space="preserve">Economically, retaining medical tourism revenue within</w:t>
      </w:r>
      <w:r>
        <w:t xml:space="preserve"> </w:t>
      </w:r>
      <w:r>
        <w:rPr>
          <w:bCs/>
          <w:b/>
        </w:rPr>
        <w:t xml:space="preserve">Pakistan</w:t>
      </w:r>
      <w:r>
        <w:t xml:space="preserve">, Islamabad will contribute positively to the national GDP. Furthermore, establishing a reputation for excellence in surgical care in the capital will attract medical tourists from neighboring countries like Afghanistan and Central Asia, further boosting the local economy.</w:t>
      </w:r>
    </w:p>
    <w:bookmarkEnd w:id="27"/>
    <w:bookmarkStart w:id="28" w:name="conclusion"/>
    <w:p>
      <w:pPr>
        <w:pStyle w:val="Heading2"/>
      </w:pPr>
      <w:r>
        <w:rPr>
          <w:iCs/>
          <w:i/>
        </w:rPr>
        <w:t xml:space="preserve">8. Conclusion</w:t>
      </w:r>
    </w:p>
    <w:p>
      <w:pPr>
        <w:pStyle w:val="FirstParagraph"/>
      </w:pPr>
      <w:r>
        <w:t xml:space="preserve">In conclusion, this project represents a vital step toward modernizing the healthcare sector in</w:t>
      </w:r>
      <w:r>
        <w:t xml:space="preserve"> </w:t>
      </w:r>
      <w:r>
        <w:rPr>
          <w:bCs/>
          <w:b/>
        </w:rPr>
        <w:t xml:space="preserve">Pakistan</w:t>
      </w:r>
      <w:r>
        <w:t xml:space="preserve">. By focusing on Islamabad, we can create a model of efficiency and excellence that can be replicated across other provinces. The emphasis on training highly competent</w:t>
      </w:r>
      <w:r>
        <w:t xml:space="preserve"> </w:t>
      </w:r>
      <w:r>
        <w:t xml:space="preserve">surgeon</w:t>
      </w:r>
      <w:r>
        <w:t xml:space="preserve"> </w:t>
      </w:r>
      <w:r>
        <w:t xml:space="preserve">specialists ensures that the long-term sustainability of this health infrastructure is secured. We urge stakeholders to approve this initiative promptly to begin the transformation of surgical care in Pakistan, Islamabad.</w:t>
      </w:r>
    </w:p>
    <w:p>
      <w:pPr>
        <w:pStyle w:val="BodyText"/>
      </w:pPr>
      <w:r>
        <w:rPr>
          <w:iCs/>
          <w:i/>
        </w:rPr>
        <w:t xml:space="preserve">This document is confidential and intended solely for official review by relevant authorities in Pakistan, Islamabad.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Surgical Care Services in Pakistan, Islamabad</dc:title>
  <dc:creator/>
  <cp:keywords/>
  <dcterms:created xsi:type="dcterms:W3CDTF">2026-07-31T21:55:11Z</dcterms:created>
  <dcterms:modified xsi:type="dcterms:W3CDTF">2026-07-31T21:55:11Z</dcterms:modified>
</cp:coreProperties>
</file>

<file path=docProps/custom.xml><?xml version="1.0" encoding="utf-8"?>
<Properties xmlns="http://schemas.openxmlformats.org/officeDocument/2006/custom-properties" xmlns:vt="http://schemas.openxmlformats.org/officeDocument/2006/docPropsVTypes"/>
</file>