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Specialized</w:t>
      </w:r>
      <w:r>
        <w:t xml:space="preserve"> </w:t>
      </w:r>
      <w:r>
        <w:t xml:space="preserve">Surgical</w:t>
      </w:r>
      <w:r>
        <w:t xml:space="preserve"> </w:t>
      </w:r>
      <w:r>
        <w:t xml:space="preserve">Services</w:t>
      </w:r>
      <w:r>
        <w:t xml:space="preserve"> </w:t>
      </w:r>
      <w:r>
        <w:t xml:space="preserve">Integration</w:t>
      </w:r>
      <w:r>
        <w:t xml:space="preserve"> </w:t>
      </w:r>
      <w:r>
        <w:t xml:space="preserve">in</w:t>
      </w:r>
      <w:r>
        <w:t xml:space="preserve"> </w:t>
      </w:r>
      <w:r>
        <w:t xml:space="preserve">Harare</w:t>
      </w:r>
    </w:p>
    <w:p>
      <w:pPr>
        <w:pStyle w:val="FirstParagraph"/>
      </w:pPr>
      <w:r>
        <w:t xml:space="preserve">) Project Report on the Deployment and Optimization of a Surgical Specialist Framework in Zimbabwe Harare</w:t>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and Child Care, Republic of Zimbabwe</w:t>
      </w:r>
      <w:r>
        <w:br/>
      </w:r>
    </w:p>
    <w:p>
      <w:pPr>
        <w:pStyle w:val="BodyText"/>
      </w:pPr>
      <w:r>
        <w:t xml:space="preserve">) From:</w:t>
      </w:r>
    </w:p>
    <w:p>
      <w:pPr>
        <w:pStyle w:val="BodyText"/>
      </w:pPr>
      <w:r>
        <w:t xml:space="preserve">) Strategic Healthcare Implementation Committee</w:t>
      </w:r>
      <w:r>
        <w:br/>
      </w:r>
      <w:r>
        <w:br/>
      </w:r>
    </w:p>
    <w:bookmarkStart w:id="23" w:name="i."/>
    <w:p>
      <w:pPr>
        <w:pStyle w:val="Heading2"/>
      </w:pPr>
      <w:r>
        <w:rPr>
          <w:bCs/>
          <w:b/>
          <w:iCs/>
          <w:i/>
        </w:rPr>
        <w:t xml:space="preserve">(</w:t>
      </w:r>
      <w:r>
        <w:rPr>
          <w:iCs/>
          <w:i/>
        </w:rPr>
        <w:t xml:space="preserve">(</w:t>
      </w:r>
      <w:r>
        <w:rPr>
          <w:u w:val="single"/>
          <w:iCs/>
          <w:i/>
        </w:rPr>
        <w:t xml:space="preserve">I.</w:t>
      </w:r>
    </w:p>
    <w:p>
      <w:pPr>
        <w:pStyle w:val="FirstParagraph"/>
      </w:pPr>
      <w:r>
        <w:t xml:space="preserve">This Project Report outlines the comprehensive strategy for enhancing surgical care delivery within Zimbabwe Harare. As the capital city, Zimbabwe Harare serves as the primary referral hub for complex medical cases from across the nation. However, historical data indicates significant gaps in specialized surgical capacity, particularly in trauma care, obstetric surgery, and oncological resections. This document details a proposed initiative to recruit, train,</w:t>
      </w:r>
    </w:p>
    <w:p>
      <w:pPr>
        <w:pStyle w:val="BodyText"/>
      </w:pPr>
      <w:r>
        <w:t xml:space="preserve">) and retain high-caliber</w:t>
      </w:r>
      <w:r>
        <w:t xml:space="preserve"> </w:t>
      </w:r>
      <w:r>
        <w:rPr>
          <w:bCs/>
          <w:b/>
        </w:rPr>
        <w:t xml:space="preserve">Surgeon</w:t>
      </w:r>
      <w:r>
        <w:t xml:space="preserve"> </w:t>
      </w:r>
      <w:r>
        <w:t xml:space="preserve">professionals within public health facilities across Zimbabwe Harare.</w:t>
      </w:r>
    </w:p>
    <w:p>
      <w:pPr>
        <w:pStyle w:val="BodyText"/>
      </w:pPr>
      <w:r>
        <w:t xml:space="preserve">The primary objective of this project is to bridge the critical shortage of skilled surgical personnel by implementing a targeted recruitment drive, upgrading infrastructure at key referral hospitals such as Parirenyatwa Group of Hospitals and Harare Central Hospital, and establishing robust mentorship programs. By focusing on the unique epidemiological profile of Zimbabwe Harare—where trauma injuries from road accidents constitute a significant portion of emergency admissions—we aim to reduce mortality rates associated with preventable surgical conditions.</w:t>
      </w:r>
    </w:p>
    <w:p>
      <w:pPr>
        <w:pStyle w:val="BodyText"/>
      </w:pPr>
      <w:r>
        <w:rPr>
          <w:bCs/>
          <w:b/>
        </w:rPr>
        <w:t xml:space="preserve">(</w:t>
      </w:r>
      <w:r>
        <w:t xml:space="preserve">(</w:t>
      </w:r>
      <w:r>
        <w:rPr>
          <w:u w:val="single"/>
        </w:rPr>
        <w:t xml:space="preserve">II.)</w:t>
      </w:r>
    </w:p>
    <w:p>
      <w:pPr>
        <w:pStyle w:val="BodyText"/>
      </w:pPr>
      <w:r>
        <w:t xml:space="preserve">) Background and Context</w:t>
      </w:r>
    </w:p>
    <w:p>
      <w:pPr>
        <w:pStyle w:val="BodyText"/>
      </w:pPr>
      <w:r>
        <w:t xml:space="preserve">The healthcare landscape in Zimbabwe Harare is characterized by a high patient-to-doctor ratio. While the city boasts several tertiary institutions, the availability of specialized surgical services remains constrained by resource limitations and brain drain. The term "</w:t>
      </w:r>
      <w:r>
        <w:rPr>
          <w:bCs/>
          <w:b/>
        </w:rPr>
        <w:t xml:space="preserve">Zimbabwe Harare</w:t>
      </w:r>
      <w:r>
        <w:t xml:space="preserve">" in this context not only refers to a geographical location but also represents a microcosm of the national healthcare challenges that require localized solutions.</w:t>
      </w:r>
    </w:p>
    <w:p>
      <w:pPr>
        <w:pStyle w:val="BodyText"/>
      </w:pPr>
      <w:r>
        <w:t xml:space="preserve">Currently, the demand for surgical interventions in Zimbabwe Harare exceeds supply. Emergency departments frequently experience overcrowding due to delayed surgical assessments. Furthermore, post-operative care facilities often lack adequate staffing, leading to higher rates of complication and readmission. The need for a dedicated</w:t>
      </w:r>
      <w:r>
        <w:t xml:space="preserve"> </w:t>
      </w:r>
      <w:r>
        <w:rPr>
          <w:bCs/>
          <w:b/>
        </w:rPr>
        <w:t xml:space="preserve">Surgeon</w:t>
      </w:r>
      <w:r>
        <w:t xml:space="preserve">-led task force is therefore not merely an administrative improvement but a clinical necessity.</w:t>
      </w:r>
    </w:p>
    <w:p>
      <w:pPr>
        <w:pStyle w:val="BodyText"/>
      </w:pPr>
      <w:r>
        <w:rPr>
          <w:bCs/>
          <w:b/>
        </w:rPr>
        <w:t xml:space="preserve">(</w:t>
      </w:r>
      <w:r>
        <w:t xml:space="preserve">(</w:t>
      </w:r>
      <w:r>
        <w:rPr>
          <w:u w:val="single"/>
        </w:rPr>
        <w:t xml:space="preserve">III.)</w:t>
      </w:r>
    </w:p>
    <w:p>
      <w:pPr>
        <w:pStyle w:val="BodyText"/>
      </w:pPr>
      <w:r>
        <w:t xml:space="preserve">) Project Objectives</w:t>
      </w:r>
    </w:p>
    <w:p>
      <w:pPr>
        <w:numPr>
          <w:ilvl w:val="0"/>
          <w:numId w:val="1001"/>
        </w:numPr>
        <w:pStyle w:val="Compact"/>
      </w:pPr>
      <w:r>
        <w:t xml:space="preserve">To increase the number of qualified surgeons practicing in public hospitals within Zimbabwe Harare by 25% over the next three years.</w:t>
      </w:r>
    </w:p>
    <w:p>
      <w:pPr>
        <w:numPr>
          <w:ilvl w:val="0"/>
          <w:numId w:val="1001"/>
        </w:numPr>
        <w:pStyle w:val="Compact"/>
      </w:pPr>
      <w:r>
        <w:t xml:space="preserve">To establish a continuous professional development (CPD) program specifically tailored for surgical staff in Zimbabwe Harare, focusing on trauma surgery and minimally invasive techniques.</w:t>
      </w:r>
    </w:p>
    <w:p>
      <w:pPr>
        <w:numPr>
          <w:ilvl w:val="0"/>
          <w:numId w:val="1001"/>
        </w:numPr>
        <w:pStyle w:val="Compact"/>
      </w:pPr>
      <w:r>
        <w:t xml:space="preserve">To improve the survival rate of emergency surgical patients in Zimbabwe Harare through streamlined triage protocols supervised by senior surgeons.</w:t>
      </w:r>
    </w:p>
    <w:p>
      <w:pPr>
        <w:numPr>
          <w:ilvl w:val="0"/>
          <w:numId w:val="1001"/>
        </w:numPr>
        <w:pStyle w:val="Compact"/>
      </w:pPr>
      <w:r>
        <w:t xml:space="preserve">To foster international partnerships that facilitate exchange programs for surgeons from Zimbabwe Harare to gain advanced training abroad, with a binding agreement to return and serve in their home city.</w:t>
      </w:r>
    </w:p>
    <w:p>
      <w:pPr>
        <w:pStyle w:val="FirstParagraph"/>
      </w:pPr>
      <w:r>
        <w:rPr>
          <w:bCs/>
          <w:b/>
        </w:rPr>
        <w:t xml:space="preserve">(</w:t>
      </w:r>
      <w:r>
        <w:t xml:space="preserve">(</w:t>
      </w:r>
      <w:r>
        <w:rPr>
          <w:u w:val="single"/>
        </w:rPr>
        <w:t xml:space="preserve">IV.)</w:t>
      </w:r>
    </w:p>
    <w:p>
      <w:pPr>
        <w:pStyle w:val="BodyText"/>
      </w:pPr>
      <w:r>
        <w:t xml:space="preserve">) Strategic Implementation Plan</w:t>
      </w:r>
    </w:p>
    <w:bookmarkStart w:id="20" w:name="X749c005fdbae5c07364ecf337c7ea04827d9b5d"/>
    <w:p>
      <w:pPr>
        <w:pStyle w:val="Heading3"/>
      </w:pPr>
      <w:r>
        <w:t xml:space="preserve">A. Recruitment and Retention of Surgical Talent</w:t>
      </w:r>
    </w:p>
    <w:p>
      <w:pPr>
        <w:pStyle w:val="FirstParagraph"/>
      </w:pPr>
      <w:r>
        <w:t xml:space="preserve">The cornerstone of this project is the acquisition of skilled human resources. We propose a competitive remuneration package for surgeons willing to commit to a five-year tenure in Zimbabwe Harare's public sector. This includes housing allowances, hazard pay for emergency duty, and performance-based bonuses.</w:t>
      </w:r>
    </w:p>
    <w:p>
      <w:pPr>
        <w:pStyle w:val="BodyText"/>
      </w:pPr>
      <w:r>
        <w:t xml:space="preserve">Furthermore, we will engage with medical schools in Zimbabwe Harare to create an "Early Exposure Program" that encourages medical students to specialize in surgery. By identifying talent early and providing mentorship from experienced surgeons within the city, we aim to create a pipeline of local surgical professionals who are deeply rooted in the community they serve.</w:t>
      </w:r>
    </w:p>
    <w:bookmarkEnd w:id="20"/>
    <w:bookmarkStart w:id="21" w:name="b.-infrastructure-and-equipment-upgrade"/>
    <w:p>
      <w:pPr>
        <w:pStyle w:val="Heading3"/>
      </w:pPr>
      <w:r>
        <w:t xml:space="preserve">B. Infrastructure and Equipment Upgrade</w:t>
      </w:r>
    </w:p>
    <w:p>
      <w:pPr>
        <w:pStyle w:val="FirstParagraph"/>
      </w:pPr>
      <w:r>
        <w:t xml:space="preserve">A surgeon cannot operate effectively without adequate tools. This project allocates funds for the modernization of operating theaters in major hospitals across Zimbabwe Harare. Key upgrades include:</w:t>
      </w:r>
    </w:p>
    <w:p>
      <w:pPr>
        <w:pStyle w:val="FirstParagraph"/>
      </w:pPr>
      <w:r>
        <w:t xml:space="preserve">The installation of reliable power backup systems (inverter and generator integration) to ensure uninterrupted surgical procedures.</w:t>
      </w:r>
    </w:p>
    <w:p>
      <w:pPr>
        <w:pStyle w:val="BodyText"/>
      </w:pPr>
      <w:r>
        <w:t xml:space="preserve">The procurement of essential laparoscopic towers and advanced hemostatic devices for minimally invasive surgeries, which reduce recovery time and hospital stays in Zimbabwe Harare.</w:t>
      </w:r>
    </w:p>
    <w:p>
      <w:pPr>
        <w:pStyle w:val="BodyText"/>
      </w:pPr>
      <w:r>
        <w:t xml:space="preserve">The establishment of a centralized supply chain for surgical consumables to prevent stockouts, a common issue that delays critical interventions.</w:t>
      </w:r>
    </w:p>
    <w:bookmarkEnd w:id="21"/>
    <w:bookmarkStart w:id="22" w:name="c.-education-and-training-framework"/>
    <w:p>
      <w:pPr>
        <w:pStyle w:val="Heading3"/>
      </w:pPr>
      <w:r>
        <w:t xml:space="preserve">C. Education and Training Framework</w:t>
      </w:r>
    </w:p>
    <w:p>
      <w:pPr>
        <w:pStyle w:val="FirstParagraph"/>
      </w:pPr>
      <w:r>
        <w:t xml:space="preserve">Ongoing education is vital for maintaining high standards of care. The project will introduce monthly Grand Rounds at Parirenyatwa Group of Hospitals, where surgeons in Zimbabwe Harare present case studies and discuss complex management plans. Additionally, we will partner with international teaching hospitals to provide remote tele-mentoring sessions.</w:t>
      </w:r>
    </w:p>
    <w:p>
      <w:pPr>
        <w:pStyle w:val="BodyText"/>
      </w:pPr>
      <w:r>
        <w:t xml:space="preserve">We also intend to launch a specialized fellowship program for general surgeons interested in sub-specialties such as neurosurgery or cardiothoracic surgery. This ensures that Zimbabwe Harare can retain complex cases locally, reducing the burden on patients who previously had to travel abroad for treatment.</w:t>
      </w:r>
    </w:p>
    <w:p>
      <w:pPr>
        <w:pStyle w:val="BodyText"/>
      </w:pPr>
      <w:r>
        <w:rPr>
          <w:bCs/>
          <w:b/>
        </w:rPr>
        <w:t xml:space="preserve">(</w:t>
      </w:r>
      <w:r>
        <w:t xml:space="preserve">(</w:t>
      </w:r>
      <w:r>
        <w:rPr>
          <w:u w:val="single"/>
        </w:rPr>
        <w:t xml:space="preserve">V.)</w:t>
      </w:r>
    </w:p>
    <w:p>
      <w:pPr>
        <w:pStyle w:val="BodyText"/>
      </w:pPr>
      <w:r>
        <w:t xml:space="preserve">) Challenges and Mitigation Strategies</w:t>
      </w:r>
    </w:p>
    <w:p>
      <w:pPr>
        <w:pStyle w:val="BodyText"/>
      </w:pPr>
      <w:r>
        <w:t xml:space="preserve">The implementation of this project in Zimbabwe Harare faces several potential hurdles:</w:t>
      </w:r>
    </w:p>
    <w:p>
      <w:pPr>
        <w:pStyle w:val="FirstParagraph"/>
      </w:pPr>
      <w:r>
        <w:rPr>
          <w:bCs/>
          <w:b/>
        </w:rPr>
        <w:t xml:space="preserve">Economic Instability:</w:t>
      </w:r>
      <w:r>
        <w:t xml:space="preserve"> </w:t>
      </w:r>
      <w:r>
        <w:t xml:space="preserve">Fluctuations in currency can affect the procurement of medical supplies.</w:t>
      </w:r>
      <w:r>
        <w:t xml:space="preserve"> </w:t>
      </w:r>
      <w:r>
        <w:rPr>
          <w:iCs/>
          <w:i/>
        </w:rPr>
        <w:t xml:space="preserve">Mitigation:</w:t>
      </w:r>
      <w:r>
        <w:t xml:space="preserve"> </w:t>
      </w:r>
      <w:r>
        <w:t xml:space="preserve">Establishing a dedicated foreign currency account for surgical equipment maintenance and importing essential consumables.</w:t>
      </w:r>
    </w:p>
    <w:p>
      <w:pPr>
        <w:pStyle w:val="FirstParagraph"/>
      </w:pPr>
      <w:r>
        <w:t xml:space="preserve">)</w:t>
      </w:r>
      <w:r>
        <w:rPr>
          <w:bCs/>
          <w:b/>
        </w:rPr>
        <w:t xml:space="preserve">Burden of Disease:</w:t>
      </w:r>
      <w:r>
        <w:t xml:space="preserve"> </w:t>
      </w:r>
      <w:r>
        <w:t xml:space="preserve">The high volume of trauma cases in Zimbabwe Harare can lead to burnout among surgeons.</w:t>
      </w:r>
      <w:r>
        <w:t xml:space="preserve"> </w:t>
      </w:r>
      <w:r>
        <w:rPr>
          <w:iCs/>
          <w:i/>
        </w:rPr>
        <w:t xml:space="preserve">Mitigation:</w:t>
      </w:r>
      <w:r>
        <w:t xml:space="preserve"> </w:t>
      </w:r>
      <w:r>
        <w:t xml:space="preserve">Implementing strict roster systems and providing psychological support services for surgical staff.</w:t>
      </w:r>
    </w:p>
    <w:p>
      <w:pPr>
        <w:numPr>
          <w:ilvl w:val="0"/>
          <w:numId w:val="1005"/>
        </w:numPr>
        <w:pStyle w:val="Compact"/>
      </w:pPr>
      <w:r>
        <w:t xml:space="preserve">)</w:t>
      </w:r>
      <w:r>
        <w:rPr>
          <w:bCs/>
          <w:b/>
        </w:rPr>
        <w:t xml:space="preserve">Resource Constraints:</w:t>
      </w:r>
      <w:r>
        <w:t xml:space="preserve"> </w:t>
      </w:r>
      <w:r>
        <w:t xml:space="preserve">Limited budgetary allocations.</w:t>
      </w:r>
    </w:p>
    <w:p>
      <w:pPr>
        <w:numPr>
          <w:ilvl w:val="0"/>
          <w:numId w:val="1000"/>
        </w:numPr>
        <w:pStyle w:val="Compact"/>
      </w:pPr>
      <w:r>
        <w:t xml:space="preserve">Mitigation:</w:t>
      </w:r>
    </w:p>
    <w:p>
      <w:pPr>
        <w:pStyle w:val="FirstParagraph"/>
      </w:pPr>
      <w:r>
        <w:rPr>
          <w:bCs/>
          <w:b/>
        </w:rPr>
        <w:t xml:space="preserve">(</w:t>
      </w:r>
      <w:r>
        <w:t xml:space="preserve">(</w:t>
      </w:r>
      <w:r>
        <w:rPr>
          <w:u w:val="single"/>
        </w:rPr>
        <w:t xml:space="preserve">VI.)</w:t>
      </w:r>
    </w:p>
    <w:p>
      <w:pPr>
        <w:pStyle w:val="BodyText"/>
      </w:pPr>
      <w:r>
        <w:t xml:space="preserve">) Expected Outcomes and Impact</w:t>
      </w:r>
    </w:p>
    <w:p>
      <w:pPr>
        <w:pStyle w:val="BodyText"/>
      </w:pPr>
      <w:r>
        <w:t xml:space="preserve">The successful execution of this project will yield significant improvements for healthcare delivery in Zimbabwe Harare. We anticipate a measurable reduction in surgical mortality rates, particularly for road traffic accident victims who require immediate operative intervention.</w:t>
      </w:r>
    </w:p>
    <w:p>
      <w:pPr>
        <w:pStyle w:val="BodyText"/>
      </w:pPr>
      <w:r>
        <w:rPr>
          <w:bCs/>
          <w:b/>
        </w:rPr>
        <w:t xml:space="preserve">(</w:t>
      </w:r>
      <w:r>
        <w:t xml:space="preserve">(</w:t>
      </w:r>
      <w:r>
        <w:rPr>
          <w:u w:val="single"/>
        </w:rPr>
        <w:t xml:space="preserve">VII.)</w:t>
      </w:r>
    </w:p>
    <w:p>
      <w:pPr>
        <w:pStyle w:val="BodyText"/>
      </w:pPr>
      <w:r>
        <w:t xml:space="preserve">) Conclusion</w:t>
      </w:r>
    </w:p>
    <w:p>
      <w:pPr>
        <w:pStyle w:val="BodyText"/>
      </w:pPr>
      <w:r>
        <w:t xml:space="preserve">In conclusion, the strategic deployment and support of surgeons in Zimbabwe Harare represent a critical investment in the health and well-being of the population. By addressing the systemic gaps in surgical care through targeted recruitment, infrastructure development, and continuous education, this project aligns with national health goals.</w:t>
      </w:r>
    </w:p>
    <w:p>
      <w:pPr>
        <w:pStyle w:val="BodyText"/>
      </w:pPr>
      <w:r>
        <w:t xml:space="preserve">The city of Zimbabwe Harare stands at a crossroads where improved surgical capacity can save countless lives. It is imperative that stakeholders recognize the urgency of this initiative. The collaboration between government bodies, private sector partners, and medical professionals will determine the success of integrating high-quality surgical services into the fabric of healthcare in Zimbabwe Harare.</w:t>
      </w:r>
    </w:p>
    <w:p>
      <w:pPr>
        <w:pStyle w:val="BodyText"/>
      </w:pPr>
      <w:r>
        <w:t xml:space="preserve">We recommend immediate approval of the proposed budget and formation of an oversight committee to monitor progress. The time to act is now, for every delay translates directly into lost lives and preventable suffering for the people we serve in Zimbabwe Harare.</w:t>
      </w:r>
    </w:p>
    <w:p>
      <w:pPr>
        <w:pStyle w:val="BodyText"/>
      </w:pPr>
      <w: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Specialized Surgical Services Integration in Harare</dc:title>
  <dc:creator/>
  <dc:language>en</dc:language>
  <cp:keywords/>
  <dcterms:created xsi:type="dcterms:W3CDTF">2026-07-30T12:05:39Z</dcterms:created>
  <dcterms:modified xsi:type="dcterms:W3CDTF">2026-07-30T12:05:39Z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