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Project</w:t>
      </w:r>
      <w:r>
        <w:t xml:space="preserve"> </w:t>
      </w:r>
      <w:r>
        <w:t xml:space="preserve">Report:</w:t>
      </w:r>
      <w:r>
        <w:t xml:space="preserve"> </w:t>
      </w:r>
      <w:r>
        <w:t xml:space="preserve">Dhaka</w:t>
      </w:r>
      <w:r>
        <w:t xml:space="preserve"> </w:t>
      </w:r>
      <w:r>
        <w:t xml:space="preserve">Context</w:t>
      </w:r>
    </w:p>
    <w:bookmarkStart w:id="29" w:name="X815a6984f757d8f53b72824f3111159733b4164"/>
    <w:p>
      <w:pPr>
        <w:pStyle w:val="Heading1"/>
      </w:pPr>
      <w:r>
        <w:t xml:space="preserve">Strategic Implementation of Systems Engineering in Bangladesh Dhaka Infrastructure Development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Information and Communication Technology, Government of Bangladesh</w:t>
      </w:r>
      <w:r>
        <w:br/>
      </w:r>
      <w:r>
        <w:rPr>
          <w:bCs/>
          <w:b/>
        </w:rPr>
        <w:t xml:space="preserve">From:</w:t>
      </w:r>
      <w:r>
        <w:t xml:space="preserve"> </w:t>
      </w:r>
      <w:r>
        <w:t xml:space="preserve">Senior Technical Advisory Board</w:t>
      </w:r>
      <w:r>
        <w:br/>
      </w:r>
    </w:p>
    <w:p>
      <w:pPr>
        <w:pStyle w:val="BodyText"/>
      </w:pPr>
      <w:r>
        <w:rPr>
          <w:bCs/>
          <w:b/>
        </w:rPr>
        <w:t xml:space="preserve">SUBJECT</w:t>
      </w:r>
      <w:r>
        <w:t xml:space="preserve">: Comprehensive Analysis of the Role and Impact of Systems Engineer Methodologies in Urban Planning for Dhaka City.</w:t>
      </w:r>
    </w:p>
    <w:bookmarkStart w:id="20" w:name="executive-summary"/>
    <w:p>
      <w:pPr>
        <w:pStyle w:val="Heading2"/>
      </w:pPr>
      <w:r>
        <w:t xml:space="preserve">1. Executive Summary</w:t>
      </w:r>
    </w:p>
    <w:p>
      <w:pPr>
        <w:pStyle w:val="FirstParagraph"/>
      </w:pPr>
      <w:r>
        <w:t xml:space="preserve">The rapid urbanization of Bangladesh, particularly within its capital city, has created an unprecedented demand for robust technological infrastructure. This Project Report outlines the critical necessity of integrating formal Systems Engineering principles into the urban development framework of Bangladesh Dhaka. As Dhaka expands vertically and horizontally, the complexity of managing transportation grids, energy distribution networks, and digital governance platforms requires a holistic approach rather than isolated technical fixes. The role of the Systems Engineer is identified here not merely as a technical specialist but as a strategic orchestrator who ensures that diverse subsystems interact cohesively to enhance quality of life.</w:t>
      </w:r>
    </w:p>
    <w:bookmarkEnd w:id="20"/>
    <w:bookmarkStart w:id="21" w:name="Xb1929fb3ff4877c634f2e3e979b2ca14cc67814"/>
    <w:p>
      <w:pPr>
        <w:pStyle w:val="Heading2"/>
      </w:pPr>
      <w:r>
        <w:t xml:space="preserve">2. Contextual Background: The Challenges of Dhaka</w:t>
      </w:r>
    </w:p>
    <w:p>
      <w:pPr>
        <w:pStyle w:val="FirstParagraph"/>
      </w:pPr>
      <w:r>
        <w:t xml:space="preserve">Bangladesh Dhaka stands at a critical juncture in its modernization journey. As one of the most densely populated cities globally, it faces multifaceted challenges including severe traffic congestion, inadequate waste management systems, vulnerability to climate-induced flooding, and a growing need for secure digital identity management. Traditional engineering silos often fail to address these interconnected issues effectively. For instance, upgrading road infrastructure without simultaneously planning for power grid capacity or data communication networks leads to inefficiencies and financial waste.</w:t>
      </w:r>
    </w:p>
    <w:p>
      <w:pPr>
        <w:pStyle w:val="BodyText"/>
      </w:pPr>
      <w:r>
        <w:t xml:space="preserve">In this context, the application of Systems Engineering becomes vital. It provides a structured methodology to manage complexity by breaking down large-scale problems into manageable components while maintaining a clear view of the overall system architecture. The unique geographic and demographic characteristics of Bangladesh Dhaka require customized solutions that respect local constraints while adhering to global best practices.</w:t>
      </w:r>
    </w:p>
    <w:bookmarkEnd w:id="21"/>
    <w:bookmarkStart w:id="22" w:name="X5bffb5d3a3612997d2d3557db2ffd794e859dba"/>
    <w:p>
      <w:pPr>
        <w:pStyle w:val="Heading2"/>
      </w:pPr>
      <w:r>
        <w:t xml:space="preserve">3. Defining the Systems Engineer Role in this Project</w:t>
      </w:r>
    </w:p>
    <w:p>
      <w:pPr>
        <w:pStyle w:val="FirstParagraph"/>
      </w:pPr>
      <w:r>
        <w:t xml:space="preserve">In the specific context of infrastructure projects within Bangladesh Dhaka, a Systems Engineer performs functions that extend beyond traditional IT or civil engineering scopes. The primary responsibilities include:</w:t>
      </w:r>
    </w:p>
    <w:p>
      <w:pPr>
        <w:numPr>
          <w:ilvl w:val="0"/>
          <w:numId w:val="1001"/>
        </w:numPr>
        <w:pStyle w:val="Compact"/>
      </w:pPr>
      <w:r>
        <w:rPr>
          <w:bCs/>
          <w:b/>
        </w:rPr>
        <w:t xml:space="preserve">Holistic Architecture Design:</w:t>
      </w:r>
      <w:r>
        <w:t xml:space="preserve"> </w:t>
      </w:r>
      <w:r>
        <w:t xml:space="preserve">Creating blueprints that integrate physical infrastructure (such as metro rail lines) with digital layers (such as IoT sensors for traffic monitoring). The Systems Engineer ensures that these two domains are interoperable from the inception phase.</w:t>
      </w:r>
    </w:p>
    <w:p>
      <w:pPr>
        <w:numPr>
          <w:ilvl w:val="0"/>
          <w:numId w:val="1001"/>
        </w:numPr>
        <w:pStyle w:val="Compact"/>
      </w:pPr>
      <w:r>
        <w:rPr>
          <w:bCs/>
          <w:b/>
        </w:rPr>
        <w:t xml:space="preserve">Stakeholder Integration:</w:t>
      </w:r>
      <w:r>
        <w:t xml:space="preserve"> </w:t>
      </w:r>
      <w:r>
        <w:t xml:space="preserve">In Bangladesh Dhaka, projects often involve multiple government bodies, private contractors, and community groups. The Systems Engineer acts as a translator between technical teams and policy makers, ensuring that requirements are accurately captured and translated into technical specifications.</w:t>
      </w:r>
    </w:p>
    <w:p>
      <w:pPr>
        <w:numPr>
          <w:ilvl w:val="0"/>
          <w:numId w:val="1001"/>
        </w:numPr>
        <w:pStyle w:val="Compact"/>
      </w:pPr>
      <w:r>
        <w:rPr>
          <w:bCs/>
          <w:b/>
        </w:rPr>
        <w:t xml:space="preserve">Lifecycle Management:</w:t>
      </w:r>
      <w:r>
        <w:t xml:space="preserve"> </w:t>
      </w:r>
      <w:r>
        <w:t xml:space="preserve">From conceptualization through deployment to decommissioning, the Systems Engineer oversees the entire lifecycle. This is crucial for long-term sustainability in a city with rapid population growth. They ensure that systems designed today can scale with Dhaka’s projected expansion over the next two decades.</w:t>
      </w:r>
    </w:p>
    <w:p>
      <w:pPr>
        <w:numPr>
          <w:ilvl w:val="0"/>
          <w:numId w:val="1001"/>
        </w:numPr>
        <w:pStyle w:val="Compact"/>
      </w:pPr>
      <w:r>
        <w:rPr>
          <w:bCs/>
          <w:b/>
        </w:rPr>
        <w:t xml:space="preserve">Risk Mitigation:</w:t>
      </w:r>
      <w:r>
        <w:t xml:space="preserve"> </w:t>
      </w:r>
      <w:r>
        <w:t xml:space="preserve">Given the environmental risks such as monsoon floods, Systems Engineers must incorporate resilience into system designs. This involves redundant power supplies for data centers and elevated structural requirements for critical equipment.</w:t>
      </w:r>
    </w:p>
    <w:bookmarkEnd w:id="22"/>
    <w:bookmarkStart w:id="25" w:name="X44714a1a7ce0f8c9fa2e326f9d61d65ef5df6da"/>
    <w:p>
      <w:pPr>
        <w:pStyle w:val="Heading2"/>
      </w:pPr>
      <w:r>
        <w:t xml:space="preserve">4. Case Study Application: Integrated Smart City Framework</w:t>
      </w:r>
    </w:p>
    <w:p>
      <w:pPr>
        <w:pStyle w:val="FirstParagraph"/>
      </w:pPr>
      <w:r>
        <w:t xml:space="preserve">To illustrate the practical application of these concepts, consider the proposed "Smart Dhaka" initiative. This project aims to digitize municipal services, including water supply monitoring, waste collection logistics, and public safety networks.</w:t>
      </w:r>
    </w:p>
    <w:bookmarkStart w:id="23" w:name="requirement-analysis"/>
    <w:p>
      <w:pPr>
        <w:pStyle w:val="Heading3"/>
      </w:pPr>
      <w:r>
        <w:t xml:space="preserve">4.1 Requirement Analysis</w:t>
      </w:r>
    </w:p>
    <w:p>
      <w:pPr>
        <w:pStyle w:val="FirstParagraph"/>
      </w:pPr>
      <w:r>
        <w:t xml:space="preserve">The initial phase involved gathering requirements from various departments in Bangladesh Dhaka municipality. A Systems Engineer facilitated workshops to identify conflicting priorities. For example, the transport department prioritized signal optimization, while the power department emphasized grid stability during peak loads. The Systems Engineer synthesized these needs into a unified requirement set that balanced bandwidth usage with energy consumption.</w:t>
      </w:r>
    </w:p>
    <w:bookmarkEnd w:id="23"/>
    <w:bookmarkStart w:id="24" w:name="system-architecture-and-integration"/>
    <w:p>
      <w:pPr>
        <w:pStyle w:val="Heading3"/>
      </w:pPr>
      <w:r>
        <w:t xml:space="preserve">4.2 System Architecture and Integration</w:t>
      </w:r>
    </w:p>
    <w:p>
      <w:pPr>
        <w:pStyle w:val="FirstParagraph"/>
      </w:pPr>
      <w:r>
        <w:t xml:space="preserve">The core challenge in Dhaka is the heterogeneity of existing infrastructure. Some areas have modern fiber optics, while others rely on legacy copper lines or no connectivity at all. The Systems Engineer designed a hybrid architecture that allows for gradual upgrading rather than wholesale replacement, which is economically unfeasible for the current budget constraints of Bangladesh Dhaka projects.</w:t>
      </w:r>
    </w:p>
    <w:p>
      <w:pPr>
        <w:pStyle w:val="BodyText"/>
      </w:pPr>
      <w:r>
        <w:t xml:space="preserve">"The success of any technology deployment in Bangladesh Dhaka depends less on the sophistication of the hardware and more on the robustness of the integration strategy managed by skilled Systems Engineers." - Technical Advisory Board Member.</w:t>
      </w:r>
    </w:p>
    <w:bookmarkEnd w:id="24"/>
    <w:bookmarkEnd w:id="25"/>
    <w:bookmarkStart w:id="26" w:name="X704c148f6dc1d4d8922337584b2ecdec1a82a00"/>
    <w:p>
      <w:pPr>
        <w:pStyle w:val="Heading2"/>
      </w:pPr>
      <w:r>
        <w:t xml:space="preserve">5. Implementation Challenges and Mitigation Strategies</w:t>
      </w:r>
    </w:p>
    <w:p>
      <w:pPr>
        <w:pStyle w:val="FirstParagraph"/>
      </w:pPr>
      <w:r>
        <w:rPr>
          <w:bCs/>
          <w:b/>
        </w:rPr>
        <w:t xml:space="preserve">Bureaucratic Fragmentation:</w:t>
      </w:r>
      <w:r>
        <w:t xml:space="preserve"> </w:t>
      </w:r>
      <w:r>
        <w:t xml:space="preserve">One of the most significant hurdles in implementing Systems Engineering principles in Bangladesh Dhaka is the fragmentation of authority among different city corporations and national agencies. To mitigate this, the project report recommends establishing a Central Systems Integration Office (CSIO) staffed by certified Systems Engineers who have overarching authority to ensure compliance with architectural standards.</w:t>
      </w:r>
    </w:p>
    <w:p>
      <w:pPr>
        <w:pStyle w:val="BodyText"/>
      </w:pPr>
      <w:r>
        <w:rPr>
          <w:bCs/>
          <w:b/>
        </w:rPr>
        <w:t xml:space="preserve">Skill Gaps:</w:t>
      </w:r>
      <w:r>
        <w:t xml:space="preserve"> </w:t>
      </w:r>
      <w:r>
        <w:t xml:space="preserve">There is currently a shortage of professionals trained specifically in Systems Engineering within Bangladesh. The report proposes launching specialized training programs in collaboration with international universities and local engineering institutes. These programs should focus on systems thinking, requirements engineering, and lifecycle management specific to urban environments.</w:t>
      </w:r>
    </w:p>
    <w:p>
      <w:pPr>
        <w:pStyle w:val="BodyText"/>
      </w:pPr>
      <w:r>
        <w:rPr>
          <w:bCs/>
          <w:b/>
        </w:rPr>
        <w:t xml:space="preserve">Funding Constraints:</w:t>
      </w:r>
      <w:r>
        <w:t xml:space="preserve"> </w:t>
      </w:r>
      <w:r>
        <w:t xml:space="preserve">Complex systems require significant upfront investment. However, the Systems Engineer plays a crucial role in demonstrating long-term ROI (Return on Investment) by identifying cost savings through interoperability and reduced maintenance costs. Detailed modeling tools can be used to project these benefits for financial stakeholders.</w:t>
      </w:r>
    </w:p>
    <w:bookmarkEnd w:id="26"/>
    <w:bookmarkStart w:id="27" w:name="future-outlook-and-recommendations"/>
    <w:p>
      <w:pPr>
        <w:pStyle w:val="Heading2"/>
      </w:pPr>
      <w:r>
        <w:t xml:space="preserve">6. Future Outlook and Recommendations</w:t>
      </w:r>
    </w:p>
    <w:p>
      <w:pPr>
        <w:pStyle w:val="FirstParagraph"/>
      </w:pPr>
      <w:r>
        <w:t xml:space="preserve">The trajectory of Bangladesh Dhaka’s development will determine its competitiveness on the global stage. To achieve sustainable growth, the city must transition from reactive problem-solving to proactive system design. The adoption of Systems Engineering methodologies is not optional but essential.</w:t>
      </w:r>
    </w:p>
    <w:p>
      <w:pPr>
        <w:pStyle w:val="BodyText"/>
      </w:pPr>
      <w:r>
        <w:t xml:space="preserve">We recommend the following immediate actions:</w:t>
      </w:r>
    </w:p>
    <w:p>
      <w:pPr>
        <w:numPr>
          <w:ilvl w:val="0"/>
          <w:numId w:val="1002"/>
        </w:numPr>
        <w:pStyle w:val="Compact"/>
      </w:pPr>
      <w:r>
        <w:rPr>
          <w:bCs/>
          <w:b/>
        </w:rPr>
        <w:t xml:space="preserve">Certification Mandate:</w:t>
      </w:r>
      <w:r>
        <w:t xml:space="preserve"> </w:t>
      </w:r>
      <w:r>
        <w:t xml:space="preserve">Require Systems Engineering certification for lead engineers on all major public infrastructure projects in Bangladesh Dhaka.</w:t>
      </w:r>
    </w:p>
    <w:p>
      <w:pPr>
        <w:numPr>
          <w:ilvl w:val="0"/>
          <w:numId w:val="1002"/>
        </w:numPr>
        <w:pStyle w:val="Compact"/>
      </w:pPr>
      <w:r>
        <w:rPr>
          <w:bCs/>
          <w:b/>
        </w:rPr>
        <w:t xml:space="preserve">Digital Twin Development:</w:t>
      </w:r>
      <w:r>
        <w:t xml:space="preserve"> </w:t>
      </w:r>
      <w:r>
        <w:t xml:space="preserve">Invest in creating a Digital Twin of Dhaka. This virtual replica allows Systems Engineers to simulate changes and predict outcomes before physical implementation, reducing risk significantly.</w:t>
      </w:r>
    </w:p>
    <w:p>
      <w:pPr>
        <w:numPr>
          <w:ilvl w:val="0"/>
          <w:numId w:val="1002"/>
        </w:numPr>
        <w:pStyle w:val="Compact"/>
      </w:pPr>
      <w:r>
        <w:rPr>
          <w:bCs/>
          <w:b/>
        </w:rPr>
        <w:t xml:space="preserve">Data Governance Framework:</w:t>
      </w:r>
      <w:r>
        <w:t xml:space="preserve"> </w:t>
      </w:r>
      <w:r>
        <w:t xml:space="preserve">Establish strict data standards managed by Systems Engineers to ensure that information flowing between different city services is secure, accurate, and accessible.</w:t>
      </w:r>
    </w:p>
    <w:bookmarkEnd w:id="27"/>
    <w:bookmarkStart w:id="28" w:name="conclusion"/>
    <w:p>
      <w:pPr>
        <w:pStyle w:val="Heading2"/>
      </w:pPr>
      <w:r>
        <w:t xml:space="preserve">7. Conclusion</w:t>
      </w:r>
    </w:p>
    <w:p>
      <w:pPr>
        <w:pStyle w:val="FirstParagraph"/>
      </w:pPr>
      <w:r>
        <w:t xml:space="preserve">The transformation of Bangladesh Dhaka into a modern, efficient, and livable megacity requires more than just capital investment; it requires intelligent design. The Systems Engineer serves as the architect of this intelligence, weaving together disparate technologies and processes into a cohesive whole. By embedding Systems Engineering principles into the core planning strategy for Bangladesh Dhaka, stakeholders can ensure that infrastructure developments are resilient, scalable, and user-centric.</w:t>
      </w:r>
    </w:p>
    <w:p>
      <w:pPr>
        <w:pStyle w:val="BodyText"/>
      </w:pPr>
      <w:r>
        <w:t xml:space="preserve">This Project Report asserts that without the disciplined approach of Systems Engineering, future projects in Bangladesh Dhaka risk becoming isolated technological islands that fail to deliver comprehensive value. Therefore, prioritizing the role of the Systems Engineer is a strategic imperative for the sustainable development of our nation’s capital.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Project Report: Dhaka Context</dc:title>
  <dc:creator/>
  <dc:language>en</dc:language>
  <cp:keywords/>
  <dcterms:created xsi:type="dcterms:W3CDTF">2026-07-29T10:29:47Z</dcterms:created>
  <dcterms:modified xsi:type="dcterms:W3CDTF">2026-07-29T10:29:47Z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