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Belgium</w:t>
      </w:r>
      <w:r>
        <w:t xml:space="preserve"> </w:t>
      </w:r>
      <w:r>
        <w:t xml:space="preserve">Brussels</w:t>
      </w:r>
    </w:p>
    <w:bookmarkStart w:id="34" w:name="X07f5166461f8c7f8c0f5382fa00784240afe478"/>
    <w:p>
      <w:pPr>
        <w:pStyle w:val="Heading1"/>
      </w:pPr>
      <w:r>
        <w:rPr>
          <w:bCs/>
          <w:b/>
        </w:rPr>
        <w:t xml:space="preserve">Project Report</w:t>
      </w:r>
      <w:r>
        <w:t xml:space="preserve">: Strategic Systems Engineering Framework for Infrastructure Modernization in Belgium Brussels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Regulatory Boards</w:t>
      </w:r>
      <w:r>
        <w:br/>
      </w:r>
      <w:r>
        <w:rPr>
          <w:bCs/>
          <w:b/>
        </w:rPr>
        <w:t xml:space="preserve">From:</w:t>
      </w:r>
      <w:r>
        <w:t xml:space="preserve"> </w:t>
      </w:r>
      <w:r>
        <w:t xml:space="preserve">Lead Systems Architect Team</w:t>
      </w:r>
      <w:r>
        <w:br/>
      </w:r>
      <w:r>
        <w:rPr>
          <w:bCs/>
          <w:b/>
        </w:rPr>
        <w:t xml:space="preserve">Subject:</w:t>
      </w:r>
      <w:r>
        <w:t xml:space="preserve">Project Report</w:t>
      </w:r>
      <w:r>
        <w:t xml:space="preserve"> on the Implementation of Advanced Systems Engineering Protocols for Critical Infrastructure in Belgium Brussels</w:t>
      </w:r>
    </w:p>
    <w:bookmarkStart w:id="20" w:name="introduction-and-contextual-background"/>
    <w:p>
      <w:pPr>
        <w:pStyle w:val="Heading2"/>
      </w:pPr>
      <w:r>
        <w:t xml:space="preserve">1. Introduction and Contextual Background</w:t>
      </w:r>
    </w:p>
    <w:p>
      <w:pPr>
        <w:pStyle w:val="FirstParagraph"/>
      </w:pPr>
      <w:r>
        <w:t xml:space="preserve">The modernization of public and private infrastructure within the capital region requires a rigorous, holistic approach to design, implementation, and maintenance. This document serves as a comprehensive Project Report detailing the transition toward advanced Systems Engineering methodologies. The specific focus of this initiative is located in Belgium Brussels, a unique geopolitical hub that hosts numerous international institutions, including the European Union headquarters and NATO secretariat.</w:t>
      </w:r>
    </w:p>
    <w:p>
      <w:pPr>
        <w:pStyle w:val="BodyText"/>
      </w:pPr>
      <w:r>
        <w:t xml:space="preserve">As the digital landscape of Belgium Brussels expands rapidly to accommodate increased connectivity demands, traditional siloed engineering practices are no longer sufficient. The complexity of integrating legacy systems with modern cloud-native architectures necessitates a robust Systems Engineer framework. This Project Report outlines the strategic necessity for adopting these methodologies to ensure security, scalability, and interoperability within the bustling metropolitan environment of Belgium Brussels.</w:t>
      </w:r>
    </w:p>
    <w:bookmarkEnd w:id="20"/>
    <w:bookmarkStart w:id="23" w:name="Xefa303ee3643959d9cb7de0706a4c5c37d0dfac"/>
    <w:p>
      <w:pPr>
        <w:pStyle w:val="Heading2"/>
      </w:pPr>
      <w:r>
        <w:t xml:space="preserve">2. The Role of the Systems Engineer in Complex Environments</w:t>
      </w:r>
    </w:p>
    <w:p>
      <w:pPr>
        <w:pStyle w:val="FirstParagraph"/>
      </w:pPr>
      <w:r>
        <w:t xml:space="preserve">A core component of this initiative is the redefinition of the Systems Engineer’s role. In previous iterations, engineering tasks were often fragmented between hardware, software, and network teams. However, within the context of Belgium Brussels, where cross-border data flows and multi-lingual operational requirements are standard, a unified Systems Engineer profile is essential.</w:t>
      </w:r>
    </w:p>
    <w:bookmarkStart w:id="21" w:name="holistic-integration"/>
    <w:p>
      <w:pPr>
        <w:pStyle w:val="Heading3"/>
      </w:pPr>
      <w:r>
        <w:t xml:space="preserve">2.1 Holistic Integration</w:t>
      </w:r>
    </w:p>
    <w:p>
      <w:pPr>
        <w:pStyle w:val="FirstParagraph"/>
      </w:pPr>
      <w:r>
        <w:t xml:space="preserve">The Systems Engineer acts as the central node in the architectural web. Unlike specialized developers who focus on code efficiency or network administrators who focus on bandwidth, the Systems Engineer considers the entire lifecycle of the system. This includes requirements engineering, design synthesis, verification and validation (V&amp;V), and eventual decommissioning. In Belgium Brussels, where regulatory compliance is stringent due to GDPR and local Belgian data sovereignty laws, this holistic view ensures that privacy by design is embedded from day one.</w:t>
      </w:r>
    </w:p>
    <w:bookmarkEnd w:id="21"/>
    <w:bookmarkStart w:id="22" w:name="risk-management-and-mitigation"/>
    <w:p>
      <w:pPr>
        <w:pStyle w:val="Heading3"/>
      </w:pPr>
      <w:r>
        <w:t xml:space="preserve">2.2 Risk Management and Mitigation</w:t>
      </w:r>
    </w:p>
    <w:p>
      <w:pPr>
        <w:pStyle w:val="FirstParagraph"/>
      </w:pPr>
      <w:r>
        <w:t xml:space="preserve">The Systems Engineer is tasked with identifying potential failure points before they manifest. Given the high profile of infrastructure in Belgium Brussels, system downtime or security breaches can have significant diplomatic and economic repercussions. The Project Report highlights case studies where Systems Engineers successfully modeled cyber-physical threats, allowing for preemptive mitigation strategies that protected critical governmental data centers.</w:t>
      </w:r>
    </w:p>
    <w:bookmarkEnd w:id="22"/>
    <w:bookmarkEnd w:id="23"/>
    <w:bookmarkStart w:id="27" w:name="Xe460c22234946cfdc9e972b78561434600815e6"/>
    <w:p>
      <w:pPr>
        <w:pStyle w:val="Heading2"/>
      </w:pPr>
      <w:r>
        <w:t xml:space="preserve">3. Technical Challenges Specific to Belgium Brussels</w:t>
      </w:r>
    </w:p>
    <w:p>
      <w:pPr>
        <w:pStyle w:val="FirstParagraph"/>
      </w:pPr>
      <w:r>
        <w:t xml:space="preserve">The geographical and political uniqueness of Belgium Brussels presents distinct challenges that must be addressed in any Project Report concerning regional IT infrastructure. These challenges influence the day-to-day operations of every Systems Engineer working within this jurisdiction.</w:t>
      </w:r>
    </w:p>
    <w:bookmarkStart w:id="24" w:name="X182c6689510fff48a1087992e3a4f6aaac0a4d7"/>
    <w:p>
      <w:pPr>
        <w:pStyle w:val="Heading3"/>
      </w:pPr>
      <w:r>
        <w:t xml:space="preserve">3.1 Multi-Lingual and Multi-Jurisdictional Complexity</w:t>
      </w:r>
    </w:p>
    <w:p>
      <w:pPr>
        <w:pStyle w:val="FirstParagraph"/>
      </w:pPr>
      <w:r>
        <w:t xml:space="preserve">Belgium Brussels is a trilingual environment (French, Dutch, and English), with an additional layer of complexity provided by the multitude of official languages used in international diplomatic settings. Software systems deployed here must support real-time localization without compromising backend performance. The Systems Engineer must design architectures that are language-agnostic at the core but highly adaptable at the interface level.</w:t>
      </w:r>
    </w:p>
    <w:bookmarkEnd w:id="24"/>
    <w:bookmarkStart w:id="25" w:name="legacy-infrastructure-integration"/>
    <w:p>
      <w:pPr>
        <w:pStyle w:val="Heading3"/>
      </w:pPr>
      <w:r>
        <w:t xml:space="preserve">3.2 Legacy Infrastructure Integration</w:t>
      </w:r>
    </w:p>
    <w:p>
      <w:pPr>
        <w:pStyle w:val="FirstParagraph"/>
      </w:pPr>
      <w:r>
        <w:t xml:space="preserve">Much of the administrative infrastructure in Belgium Brussels relies on older mainframe systems and proprietary databases developed decades ago. A modern Project Report cannot ignore these constraints. The Systems Engineer must employ middleware solutions and API gateways to bridge the gap between legacy systems and modern microservices architectures, ensuring seamless data exchange without disrupting ongoing operations.</w:t>
      </w:r>
    </w:p>
    <w:bookmarkEnd w:id="25"/>
    <w:bookmarkStart w:id="26" w:name="high-density-network-demands"/>
    <w:p>
      <w:pPr>
        <w:pStyle w:val="Heading3"/>
      </w:pPr>
      <w:r>
        <w:t xml:space="preserve">3.3 High-Density Network Demands</w:t>
      </w:r>
    </w:p>
    <w:p>
      <w:pPr>
        <w:pStyle w:val="FirstParagraph"/>
      </w:pPr>
      <w:r>
        <w:t xml:space="preserve">The concentration of institutions in Belgium Brussels creates one of the highest densities of network traffic in Europe. The Systems Engineer must prioritize low-latency communication protocols and robust load-balancing strategies. This involves optimizing data routing through local edge nodes to reduce latency for users accessing services within the city center.</w:t>
      </w:r>
    </w:p>
    <w:bookmarkEnd w:id="26"/>
    <w:bookmarkEnd w:id="27"/>
    <w:bookmarkStart w:id="30" w:name="X71f91b27fc63ffb197d1c58cc336d52ab7e43a1"/>
    <w:p>
      <w:pPr>
        <w:pStyle w:val="Heading2"/>
      </w:pPr>
      <w:r>
        <w:t xml:space="preserve">4. Implementation Strategy and Methodologies</w:t>
      </w:r>
    </w:p>
    <w:p>
      <w:pPr>
        <w:pStyle w:val="FirstParagraph"/>
      </w:pPr>
      <w:r>
        <w:t xml:space="preserve">To address the challenges outlined above, this Project Report proposes the adoption of Model-Based Systems Engineering (MBSE). Unlike document-based methods, MBSE utilizes formalized modeling languages to support system requirements, design analysis, verification, and validation activities.</w:t>
      </w:r>
    </w:p>
    <w:bookmarkStart w:id="28" w:name="agile-systems-engineering"/>
    <w:p>
      <w:pPr>
        <w:pStyle w:val="Heading3"/>
      </w:pPr>
      <w:r>
        <w:t xml:space="preserve">4.1 Agile Systems Engineering</w:t>
      </w:r>
    </w:p>
    <w:p>
      <w:pPr>
        <w:pStyle w:val="FirstParagraph"/>
      </w:pPr>
      <w:r>
        <w:t xml:space="preserve">We recommend an Agile approach tailored for systems engineering. This involves iterative development cycles that allow for continuous feedback from stakeholders in Belgium Brussels. By releasing incremental updates to subsystems, the risk of large-scale failure is minimized, and adaptability to changing political or regulatory requirements is maximized.</w:t>
      </w:r>
    </w:p>
    <w:bookmarkEnd w:id="28"/>
    <w:bookmarkStart w:id="29" w:name="cybersecurity-by-design"/>
    <w:p>
      <w:pPr>
        <w:pStyle w:val="Heading3"/>
      </w:pPr>
      <w:r>
        <w:t xml:space="preserve">4.2 Cybersecurity by Design</w:t>
      </w:r>
    </w:p>
    <w:p>
      <w:pPr>
        <w:pStyle w:val="FirstParagraph"/>
      </w:pPr>
      <w:r>
        <w:t xml:space="preserve">In line with the security standards expected in a capital city like Belgium Brussels, security cannot be an afterthought. The Systems Engineer integrates Zero Trust Architecture principles into the core design. This means that every user and device is authenticated, authorized, and encrypted continuously. The Project Report emphasizes that regular penetration testing and red-team exercises are mandatory components of this phase.</w:t>
      </w:r>
    </w:p>
    <w:bookmarkEnd w:id="29"/>
    <w:bookmarkEnd w:id="30"/>
    <w:bookmarkStart w:id="31" w:name="economic-and-social-impact-analysis"/>
    <w:p>
      <w:pPr>
        <w:pStyle w:val="Heading2"/>
      </w:pPr>
      <w:r>
        <w:t xml:space="preserve">5. Economic and Social Impact Analysis</w:t>
      </w:r>
    </w:p>
    <w:p>
      <w:pPr>
        <w:pStyle w:val="FirstParagraph"/>
      </w:pPr>
      <w:r>
        <w:t xml:space="preserve">The investment in advanced Systems Engineering practices yields significant long-term benefits for the economy of Belgium Brussels. By reducing technical debt and improving system reliability, public sector organizations can redirect funds toward innovation rather than maintenance.</w:t>
      </w:r>
    </w:p>
    <w:p>
      <w:pPr>
        <w:pStyle w:val="BodyText"/>
      </w:pPr>
      <w:r>
        <w:t xml:space="preserve">Furthermore, the development of a skilled workforce of Systems Engineers contributes to the local tech ecosystem in Belgium Brussels. This creates a ripple effect, attracting international tech companies to establish regional hubs due to the presence of high-quality infrastructure and talent. The Project Report concludes that this strategy positions Belgium Brussels as a leader in smart city technologies within Europe.</w:t>
      </w:r>
    </w:p>
    <w:bookmarkEnd w:id="31"/>
    <w:bookmarkStart w:id="32" w:name="conclusion-and-recommendations"/>
    <w:p>
      <w:pPr>
        <w:pStyle w:val="Heading2"/>
      </w:pPr>
      <w:r>
        <w:t xml:space="preserve">6. Conclusion and Recommendations</w:t>
      </w:r>
    </w:p>
    <w:p>
      <w:pPr>
        <w:pStyle w:val="FirstParagraph"/>
      </w:pPr>
      <w:r>
        <w:t xml:space="preserve">This Project Report firmly establishes the critical importance of adopting comprehensive Systems Engineering frameworks for infrastructure projects in Belgium Brussels. The complexity, sensitivity, and density of operations in this region demand a disciplined, integrated approach that only a qualified Systems Engineer can provide.</w:t>
      </w:r>
    </w:p>
    <w:p>
      <w:pPr>
        <w:pStyle w:val="BodyText"/>
      </w:pPr>
      <w:r>
        <w:t xml:space="preserve">We recommend the immediate formation of dedicated Systems Engineering teams focused on cross-functional collaboration. These teams must be empowered with tools that support MBSE and continuous integration/continuous deployment (CI/CD) pipelines. By doing so, Belgium Brussels will not only secure its digital future but also set a benchmark for other capital cities worldwide.</w:t>
      </w:r>
    </w:p>
    <w:p>
      <w:pPr>
        <w:pStyle w:val="BodyText"/>
      </w:pPr>
      <w:r>
        <w:t xml:space="preserve">The transition described in this Project Report is not merely a technical upgrade; it is a strategic imperative for the stability and growth of Belgium Brussels as a global hub. The role of the Systems Engineer remains pivotal in navigating this transformation, ensuring that technology serves the people and institutions effectively.</w:t>
      </w:r>
    </w:p>
    <w:bookmarkEnd w:id="32"/>
    <w:bookmarkStart w:id="33" w:name="appendices"/>
    <w:p>
      <w:pPr>
        <w:pStyle w:val="Heading2"/>
      </w:pPr>
      <w:r>
        <w:t xml:space="preserve">7. Appendices</w:t>
      </w:r>
    </w:p>
    <w:p>
      <w:pPr>
        <w:numPr>
          <w:ilvl w:val="0"/>
          <w:numId w:val="1001"/>
        </w:numPr>
        <w:pStyle w:val="Compact"/>
      </w:pPr>
      <w:r>
        <w:rPr>
          <w:bCs/>
          <w:b/>
        </w:rPr>
        <w:t xml:space="preserve">A:</w:t>
      </w:r>
      <w:r>
        <w:t xml:space="preserve"> </w:t>
      </w:r>
      <w:r>
        <w:t xml:space="preserve">Detailed Risk Assessment Matrix for Systems in Belgium Brussels</w:t>
      </w:r>
    </w:p>
    <w:p>
      <w:pPr>
        <w:numPr>
          <w:ilvl w:val="0"/>
          <w:numId w:val="1001"/>
        </w:numPr>
        <w:pStyle w:val="Compact"/>
      </w:pPr>
      <w:r>
        <w:rPr>
          <w:bCs/>
          <w:b/>
        </w:rPr>
        <w:t xml:space="preserve">B:</w:t>
      </w:r>
      <w:r>
        <w:t xml:space="preserve"> </w:t>
      </w:r>
      <w:r>
        <w:t xml:space="preserve">Comparative Analysis of Legacy vs. Modern Architecture Performance Metrics</w:t>
      </w:r>
    </w:p>
    <w:p>
      <w:pPr>
        <w:numPr>
          <w:ilvl w:val="0"/>
          <w:numId w:val="1001"/>
        </w:numPr>
        <w:pStyle w:val="Compact"/>
      </w:pPr>
      <w:r>
        <w:t xml:space="preserve">C: Profiles of Certified Systems Engineers Involved in the Project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Belgium Brussels</dc:title>
  <dc:creator/>
  <dc:language>en</dc:language>
  <cp:keywords/>
  <dcterms:created xsi:type="dcterms:W3CDTF">2026-07-29T08:26:39Z</dcterms:created>
  <dcterms:modified xsi:type="dcterms:W3CDTF">2026-07-29T08:26:39Z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